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A1" w:rsidRDefault="000D77A1" w:rsidP="00196427">
      <w:pPr>
        <w:pStyle w:val="Nessunaspaziatura"/>
      </w:pPr>
      <w:r>
        <w:t xml:space="preserve">Maurizio </w:t>
      </w:r>
      <w:proofErr w:type="spellStart"/>
      <w:r>
        <w:t>Spaccazocchi</w:t>
      </w:r>
      <w:proofErr w:type="spellEnd"/>
    </w:p>
    <w:p w:rsidR="00B20373" w:rsidRPr="00702EFC" w:rsidRDefault="00107BCE" w:rsidP="00702EF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702EFC">
        <w:rPr>
          <w:rFonts w:ascii="Times New Roman" w:hAnsi="Times New Roman" w:cs="Times New Roman"/>
          <w:b/>
          <w:sz w:val="20"/>
        </w:rPr>
        <w:t xml:space="preserve">QUESTA PAGINA È DIRETTAMENTE CONNESSA ALLA FORMAZIONE SVOLTA IN CROCIERA E ALLE FORMAZIONE </w:t>
      </w:r>
      <w:r w:rsidRPr="000D77A1">
        <w:rPr>
          <w:rFonts w:ascii="Times New Roman" w:hAnsi="Times New Roman" w:cs="Times New Roman"/>
          <w:b/>
          <w:i/>
          <w:sz w:val="20"/>
        </w:rPr>
        <w:t>ON-LINE</w:t>
      </w:r>
    </w:p>
    <w:p w:rsidR="00F8561A" w:rsidRDefault="00702EFC" w:rsidP="00F8561A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Ogni Educatore frequentante il progetto potrà consultare in questo sito i mat</w:t>
      </w:r>
      <w:r w:rsidR="00F8561A">
        <w:rPr>
          <w:rFonts w:ascii="Times New Roman" w:hAnsi="Times New Roman" w:cs="Times New Roman"/>
          <w:i/>
          <w:sz w:val="20"/>
        </w:rPr>
        <w:t xml:space="preserve">eriali utilizzati dal prof. </w:t>
      </w:r>
      <w:r>
        <w:rPr>
          <w:rFonts w:ascii="Times New Roman" w:hAnsi="Times New Roman" w:cs="Times New Roman"/>
          <w:i/>
          <w:sz w:val="20"/>
        </w:rPr>
        <w:t>Maurizio Spaccazocchi</w:t>
      </w:r>
      <w:r w:rsidRPr="00702EFC">
        <w:rPr>
          <w:rFonts w:ascii="Times New Roman" w:hAnsi="Times New Roman" w:cs="Times New Roman"/>
          <w:i/>
          <w:sz w:val="20"/>
        </w:rPr>
        <w:t xml:space="preserve"> </w:t>
      </w:r>
    </w:p>
    <w:p w:rsidR="00107BCE" w:rsidRPr="00F8561A" w:rsidRDefault="00F8561A" w:rsidP="00F8561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02EFC">
        <w:rPr>
          <w:rFonts w:ascii="Times New Roman" w:hAnsi="Times New Roman" w:cs="Times New Roman"/>
          <w:sz w:val="20"/>
        </w:rPr>
        <w:t xml:space="preserve">Una volta </w:t>
      </w:r>
      <w:r>
        <w:rPr>
          <w:rFonts w:ascii="Times New Roman" w:hAnsi="Times New Roman" w:cs="Times New Roman"/>
          <w:sz w:val="20"/>
        </w:rPr>
        <w:t xml:space="preserve">consultati e studiati tutti i materiali (anche quelli non svolti durante il corso in presenza) </w:t>
      </w:r>
      <w:r w:rsidRPr="00702EFC">
        <w:rPr>
          <w:rFonts w:ascii="Times New Roman" w:hAnsi="Times New Roman" w:cs="Times New Roman"/>
          <w:sz w:val="20"/>
        </w:rPr>
        <w:t>ogni educatore</w:t>
      </w:r>
      <w:r>
        <w:rPr>
          <w:rFonts w:ascii="Times New Roman" w:hAnsi="Times New Roman" w:cs="Times New Roman"/>
          <w:sz w:val="20"/>
        </w:rPr>
        <w:t xml:space="preserve"> potrà passare alla compilazione dei vari compiti indicati nelle varie celle di questa Tabella. </w:t>
      </w:r>
      <w:r w:rsidR="00107BCE" w:rsidRPr="00F8561A">
        <w:rPr>
          <w:rFonts w:ascii="Times New Roman" w:hAnsi="Times New Roman" w:cs="Times New Roman"/>
          <w:sz w:val="20"/>
        </w:rPr>
        <w:t xml:space="preserve">Il docente dovrà compilare </w:t>
      </w:r>
      <w:r w:rsidR="00702EFC" w:rsidRPr="00F8561A">
        <w:rPr>
          <w:rFonts w:ascii="Times New Roman" w:hAnsi="Times New Roman" w:cs="Times New Roman"/>
          <w:sz w:val="20"/>
        </w:rPr>
        <w:t xml:space="preserve">e strutturare </w:t>
      </w:r>
      <w:r w:rsidR="00107BCE" w:rsidRPr="00F8561A">
        <w:rPr>
          <w:rFonts w:ascii="Times New Roman" w:hAnsi="Times New Roman" w:cs="Times New Roman"/>
          <w:b/>
          <w:sz w:val="20"/>
        </w:rPr>
        <w:t>personalmente</w:t>
      </w:r>
      <w:r>
        <w:rPr>
          <w:rFonts w:ascii="Times New Roman" w:hAnsi="Times New Roman" w:cs="Times New Roman"/>
          <w:sz w:val="20"/>
        </w:rPr>
        <w:t xml:space="preserve"> quanto è indicato nella seguente </w:t>
      </w:r>
      <w:r w:rsidR="00107BCE" w:rsidRPr="00F8561A">
        <w:rPr>
          <w:rFonts w:ascii="Times New Roman" w:hAnsi="Times New Roman" w:cs="Times New Roman"/>
          <w:sz w:val="20"/>
        </w:rPr>
        <w:t>tabella</w:t>
      </w:r>
      <w:r>
        <w:rPr>
          <w:rFonts w:ascii="Times New Roman" w:hAnsi="Times New Roman" w:cs="Times New Roman"/>
          <w:sz w:val="20"/>
        </w:rPr>
        <w:t>:</w:t>
      </w:r>
    </w:p>
    <w:p w:rsidR="00702EFC" w:rsidRPr="00702EFC" w:rsidRDefault="00702EFC" w:rsidP="00702EFC">
      <w:pPr>
        <w:spacing w:after="0"/>
        <w:jc w:val="center"/>
        <w:rPr>
          <w:rFonts w:ascii="Times New Roman" w:hAnsi="Times New Roman" w:cs="Times New Roman"/>
          <w:i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985"/>
        <w:gridCol w:w="2786"/>
        <w:gridCol w:w="2886"/>
      </w:tblGrid>
      <w:tr w:rsidR="00107BCE" w:rsidTr="00C37778">
        <w:tc>
          <w:tcPr>
            <w:tcW w:w="2885" w:type="dxa"/>
          </w:tcPr>
          <w:p w:rsidR="000D77A1" w:rsidRDefault="00107BCE" w:rsidP="00702E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2EFC">
              <w:rPr>
                <w:rFonts w:ascii="Times New Roman" w:hAnsi="Times New Roman" w:cs="Times New Roman"/>
                <w:sz w:val="20"/>
              </w:rPr>
              <w:t>Nome e cognome del docente che ha partecipato</w:t>
            </w:r>
            <w:r w:rsidR="000D77A1">
              <w:rPr>
                <w:rFonts w:ascii="Times New Roman" w:hAnsi="Times New Roman" w:cs="Times New Roman"/>
                <w:sz w:val="20"/>
              </w:rPr>
              <w:t xml:space="preserve"> alla formazione in crociera:</w:t>
            </w:r>
          </w:p>
          <w:p w:rsidR="000D77A1" w:rsidRPr="000D77A1" w:rsidRDefault="000D77A1" w:rsidP="00702EF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D77A1" w:rsidRPr="00A2304D" w:rsidRDefault="000D77A1" w:rsidP="00702EF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04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A2304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="002267A2" w:rsidRPr="00A23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Maurizio </w:t>
            </w:r>
            <w:proofErr w:type="spellStart"/>
            <w:r w:rsidR="002267A2" w:rsidRPr="00A2304D">
              <w:rPr>
                <w:rFonts w:ascii="Times New Roman" w:hAnsi="Times New Roman" w:cs="Times New Roman"/>
                <w:b/>
                <w:sz w:val="20"/>
                <w:szCs w:val="20"/>
              </w:rPr>
              <w:t>Spaccazzocchi</w:t>
            </w:r>
            <w:proofErr w:type="spellEnd"/>
          </w:p>
          <w:p w:rsidR="000D77A1" w:rsidRPr="000D77A1" w:rsidRDefault="000D77A1" w:rsidP="00702E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  <w:r w:rsidRPr="000D77A1">
              <w:rPr>
                <w:rFonts w:ascii="Times New Roman" w:hAnsi="Times New Roman" w:cs="Times New Roman"/>
                <w:sz w:val="20"/>
              </w:rPr>
              <w:softHyphen/>
            </w:r>
          </w:p>
          <w:p w:rsidR="00A2304D" w:rsidRPr="00132C80" w:rsidRDefault="00107BCE" w:rsidP="00A2304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D77A1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  <w:p w:rsidR="00132C80" w:rsidRPr="00132C80" w:rsidRDefault="00132C80" w:rsidP="00702EF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85" w:type="dxa"/>
          </w:tcPr>
          <w:p w:rsidR="00107BCE" w:rsidRPr="00702EFC" w:rsidRDefault="00107BCE" w:rsidP="00702E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2EFC">
              <w:rPr>
                <w:rFonts w:ascii="Times New Roman" w:hAnsi="Times New Roman" w:cs="Times New Roman"/>
                <w:sz w:val="20"/>
              </w:rPr>
              <w:t>Considerazioni personali in merito ai temi trattati nella formazione in crociera e in relazione al proprio ordine scolastico.</w:t>
            </w:r>
          </w:p>
        </w:tc>
        <w:tc>
          <w:tcPr>
            <w:tcW w:w="2985" w:type="dxa"/>
          </w:tcPr>
          <w:p w:rsidR="00107BCE" w:rsidRPr="00702EFC" w:rsidRDefault="00107BCE" w:rsidP="00702E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2EFC">
              <w:rPr>
                <w:rFonts w:ascii="Times New Roman" w:hAnsi="Times New Roman" w:cs="Times New Roman"/>
                <w:sz w:val="20"/>
              </w:rPr>
              <w:t>Li</w:t>
            </w:r>
            <w:r w:rsidR="00C37778">
              <w:rPr>
                <w:rFonts w:ascii="Times New Roman" w:hAnsi="Times New Roman" w:cs="Times New Roman"/>
                <w:sz w:val="20"/>
              </w:rPr>
              <w:t>nee generali per la stesura</w:t>
            </w:r>
            <w:r w:rsidRPr="00702EFC">
              <w:rPr>
                <w:rFonts w:ascii="Times New Roman" w:hAnsi="Times New Roman" w:cs="Times New Roman"/>
                <w:sz w:val="20"/>
              </w:rPr>
              <w:t xml:space="preserve"> di un ipotetico percorso didattico sulla propria disciplina, in </w:t>
            </w:r>
            <w:r w:rsidR="00C37778">
              <w:rPr>
                <w:rFonts w:ascii="Times New Roman" w:hAnsi="Times New Roman" w:cs="Times New Roman"/>
                <w:sz w:val="20"/>
              </w:rPr>
              <w:t xml:space="preserve">stretto </w:t>
            </w:r>
            <w:r w:rsidRPr="00702EFC">
              <w:rPr>
                <w:rFonts w:ascii="Times New Roman" w:hAnsi="Times New Roman" w:cs="Times New Roman"/>
                <w:sz w:val="20"/>
              </w:rPr>
              <w:t>rapporto</w:t>
            </w:r>
            <w:r w:rsidR="00C37778">
              <w:rPr>
                <w:rFonts w:ascii="Times New Roman" w:hAnsi="Times New Roman" w:cs="Times New Roman"/>
                <w:sz w:val="20"/>
              </w:rPr>
              <w:t xml:space="preserve"> con </w:t>
            </w:r>
            <w:r w:rsidRPr="00702EFC">
              <w:rPr>
                <w:rFonts w:ascii="Times New Roman" w:hAnsi="Times New Roman" w:cs="Times New Roman"/>
                <w:sz w:val="20"/>
              </w:rPr>
              <w:t>le tematiche trattate</w:t>
            </w:r>
            <w:r w:rsidR="00C37778">
              <w:rPr>
                <w:rFonts w:ascii="Times New Roman" w:hAnsi="Times New Roman" w:cs="Times New Roman"/>
                <w:sz w:val="20"/>
              </w:rPr>
              <w:t xml:space="preserve"> in crociera e </w:t>
            </w:r>
            <w:r w:rsidRPr="00702EFC">
              <w:rPr>
                <w:rFonts w:ascii="Times New Roman" w:hAnsi="Times New Roman" w:cs="Times New Roman"/>
                <w:sz w:val="20"/>
              </w:rPr>
              <w:t xml:space="preserve">il proprio ordine scolastico.  </w:t>
            </w:r>
          </w:p>
        </w:tc>
        <w:tc>
          <w:tcPr>
            <w:tcW w:w="2786" w:type="dxa"/>
          </w:tcPr>
          <w:p w:rsidR="00107BCE" w:rsidRPr="00702EFC" w:rsidRDefault="00107BCE" w:rsidP="00702E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2EFC">
              <w:rPr>
                <w:rFonts w:ascii="Times New Roman" w:hAnsi="Times New Roman" w:cs="Times New Roman"/>
                <w:sz w:val="20"/>
              </w:rPr>
              <w:t>Li</w:t>
            </w:r>
            <w:r w:rsidR="00C37778">
              <w:rPr>
                <w:rFonts w:ascii="Times New Roman" w:hAnsi="Times New Roman" w:cs="Times New Roman"/>
                <w:sz w:val="20"/>
              </w:rPr>
              <w:t>nee generali per la stesura</w:t>
            </w:r>
            <w:r w:rsidRPr="00702EFC">
              <w:rPr>
                <w:rFonts w:ascii="Times New Roman" w:hAnsi="Times New Roman" w:cs="Times New Roman"/>
                <w:sz w:val="20"/>
              </w:rPr>
              <w:t xml:space="preserve"> di un ipotetico</w:t>
            </w:r>
            <w:r w:rsidR="00C37778">
              <w:rPr>
                <w:rFonts w:ascii="Times New Roman" w:hAnsi="Times New Roman" w:cs="Times New Roman"/>
                <w:sz w:val="20"/>
              </w:rPr>
              <w:t xml:space="preserve"> percorso </w:t>
            </w:r>
            <w:r w:rsidRPr="00702EFC">
              <w:rPr>
                <w:rFonts w:ascii="Times New Roman" w:hAnsi="Times New Roman" w:cs="Times New Roman"/>
                <w:sz w:val="20"/>
              </w:rPr>
              <w:t xml:space="preserve">didattico multidisciplinare, in </w:t>
            </w:r>
            <w:r w:rsidR="00C37778">
              <w:rPr>
                <w:rFonts w:ascii="Times New Roman" w:hAnsi="Times New Roman" w:cs="Times New Roman"/>
                <w:sz w:val="20"/>
              </w:rPr>
              <w:t xml:space="preserve">stretto </w:t>
            </w:r>
            <w:r w:rsidRPr="00702EFC">
              <w:rPr>
                <w:rFonts w:ascii="Times New Roman" w:hAnsi="Times New Roman" w:cs="Times New Roman"/>
                <w:sz w:val="20"/>
              </w:rPr>
              <w:t>rapporto</w:t>
            </w:r>
            <w:r w:rsidR="00C37778">
              <w:rPr>
                <w:rFonts w:ascii="Times New Roman" w:hAnsi="Times New Roman" w:cs="Times New Roman"/>
                <w:sz w:val="20"/>
              </w:rPr>
              <w:t xml:space="preserve"> con </w:t>
            </w:r>
            <w:r w:rsidRPr="00702EFC">
              <w:rPr>
                <w:rFonts w:ascii="Times New Roman" w:hAnsi="Times New Roman" w:cs="Times New Roman"/>
                <w:sz w:val="20"/>
              </w:rPr>
              <w:t>le tematiche trattate</w:t>
            </w:r>
            <w:r w:rsidR="00C37778">
              <w:rPr>
                <w:rFonts w:ascii="Times New Roman" w:hAnsi="Times New Roman" w:cs="Times New Roman"/>
                <w:sz w:val="20"/>
              </w:rPr>
              <w:t xml:space="preserve"> in crociera e </w:t>
            </w:r>
            <w:r w:rsidRPr="00702EFC">
              <w:rPr>
                <w:rFonts w:ascii="Times New Roman" w:hAnsi="Times New Roman" w:cs="Times New Roman"/>
                <w:sz w:val="20"/>
              </w:rPr>
              <w:t>il proprio ordine scolastico</w:t>
            </w:r>
            <w:r w:rsidR="00C37778">
              <w:rPr>
                <w:rFonts w:ascii="Times New Roman" w:hAnsi="Times New Roman" w:cs="Times New Roman"/>
                <w:sz w:val="20"/>
              </w:rPr>
              <w:t>.</w:t>
            </w:r>
            <w:r w:rsidRPr="00702EFC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886" w:type="dxa"/>
          </w:tcPr>
          <w:p w:rsidR="00107BCE" w:rsidRPr="00702EFC" w:rsidRDefault="00702EFC" w:rsidP="00702E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2EFC">
              <w:rPr>
                <w:rFonts w:ascii="Times New Roman" w:hAnsi="Times New Roman" w:cs="Times New Roman"/>
                <w:sz w:val="20"/>
              </w:rPr>
              <w:t xml:space="preserve">Personali considerazioni in merito alla Narrazione come mezzo e tattica utile per facilitare la </w:t>
            </w:r>
            <w:r w:rsidRPr="00702EFC">
              <w:rPr>
                <w:rFonts w:ascii="Times New Roman" w:hAnsi="Times New Roman" w:cs="Times New Roman"/>
                <w:b/>
                <w:sz w:val="20"/>
              </w:rPr>
              <w:t>relazione</w:t>
            </w:r>
            <w:r w:rsidRPr="00702EFC">
              <w:rPr>
                <w:rFonts w:ascii="Times New Roman" w:hAnsi="Times New Roman" w:cs="Times New Roman"/>
                <w:sz w:val="20"/>
              </w:rPr>
              <w:t xml:space="preserve"> umana ed educativo-formativa fra educatori e alunni.</w:t>
            </w:r>
          </w:p>
          <w:p w:rsidR="00702EFC" w:rsidRPr="00702EFC" w:rsidRDefault="00702EFC" w:rsidP="00702E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02EFC">
              <w:rPr>
                <w:rFonts w:ascii="Times New Roman" w:hAnsi="Times New Roman" w:cs="Times New Roman"/>
                <w:sz w:val="20"/>
              </w:rPr>
              <w:t>L’importanza della Narrazione come tattica facilitatrice per far “passare” dati, info, concetti, strutture mentali, sviluppare la memoria emotiva e cognitiva.</w:t>
            </w:r>
          </w:p>
        </w:tc>
      </w:tr>
      <w:tr w:rsidR="00107BCE" w:rsidTr="00C37778">
        <w:tc>
          <w:tcPr>
            <w:tcW w:w="2885" w:type="dxa"/>
          </w:tcPr>
          <w:p w:rsidR="00107BCE" w:rsidRDefault="00FF6A25" w:rsidP="00107B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Insegnanti:</w:t>
            </w:r>
          </w:p>
          <w:p w:rsidR="00FF6A25" w:rsidRPr="00FF6A25" w:rsidRDefault="00FF6A25" w:rsidP="00107BCE">
            <w:pPr>
              <w:rPr>
                <w:rFonts w:ascii="Times New Roman" w:hAnsi="Times New Roman" w:cs="Times New Roman"/>
                <w:sz w:val="24"/>
              </w:rPr>
            </w:pPr>
          </w:p>
          <w:p w:rsidR="00A2304D" w:rsidRDefault="00A2304D" w:rsidP="00A2304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ROSA TERESA DI BELLA</w:t>
            </w:r>
          </w:p>
          <w:p w:rsidR="00A2304D" w:rsidRDefault="00A2304D" w:rsidP="00A2304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A2304D" w:rsidRDefault="00A2304D" w:rsidP="00A2304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A2304D" w:rsidRDefault="00A2304D" w:rsidP="00A2304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D77A1" w:rsidRDefault="000D77A1" w:rsidP="00A230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A2304D" w:rsidRDefault="00A039E8" w:rsidP="004773E0">
            <w:pPr>
              <w:jc w:val="both"/>
            </w:pPr>
            <w:r>
              <w:t>I temi</w:t>
            </w:r>
            <w:r w:rsidR="00A2304D">
              <w:t xml:space="preserve"> trattati negli incontri hanno arricchito il nostro bagaglio culturale e hanno contribuito a stimolare una produttiva riflessione sul  nostro ruolo di insegnanti di scuola primaria, sulle dinamiche comunicativo-relazionali nel contesto lavorativo.</w:t>
            </w:r>
          </w:p>
          <w:p w:rsidR="00A2304D" w:rsidRDefault="00A2304D" w:rsidP="004773E0">
            <w:pPr>
              <w:jc w:val="both"/>
            </w:pPr>
            <w:r>
              <w:t xml:space="preserve">Abbiamo  preso consapevolezza dell’importanza di riconoscere e rielaborare i vissuti emotivi di quanti operano nella scuola. Compito dell’insegnante educatore non è tracciare un itinerario ma indicare una meta e facilitare la scelta </w:t>
            </w:r>
            <w:r>
              <w:lastRenderedPageBreak/>
              <w:t>autonoma del percorso prestando attenzione e cura all’aspetto emotivo, fornendo al momento giusto le opportune indicazioni, i chiarimenti, le occasioni per fare esperienze.  Tutto ciò si può realizzare se si istaura una comunicazione efficace.</w:t>
            </w:r>
          </w:p>
          <w:p w:rsidR="00A81AF0" w:rsidRPr="00917507" w:rsidRDefault="00A81AF0" w:rsidP="004773E0">
            <w:pPr>
              <w:jc w:val="both"/>
              <w:rPr>
                <w:sz w:val="56"/>
                <w:szCs w:val="56"/>
              </w:rPr>
            </w:pPr>
            <w:r>
              <w:t>Nell’ambito della comunicazione la “NARRAZIONE”</w:t>
            </w:r>
            <w:r w:rsidR="00B002E1">
              <w:t xml:space="preserve"> è una strategia pedagogica particolarmente adatta </w:t>
            </w:r>
            <w:r w:rsidR="003B2527">
              <w:t xml:space="preserve"> all’o</w:t>
            </w:r>
            <w:r w:rsidR="006B3C90">
              <w:t>rdine di scuola in cui operiamo:</w:t>
            </w:r>
            <w:r w:rsidR="003B2527">
              <w:t xml:space="preserve"> </w:t>
            </w:r>
            <w:r w:rsidR="00B002E1">
              <w:t>la scuola primaria</w:t>
            </w:r>
            <w:r w:rsidR="006B3C90">
              <w:t>.</w:t>
            </w:r>
            <w:r w:rsidR="003E43FC">
              <w:t xml:space="preserve"> </w:t>
            </w:r>
            <w:r w:rsidR="005F057C">
              <w:t xml:space="preserve">La “NARRAZIONE” </w:t>
            </w:r>
            <w:r w:rsidR="0019472D">
              <w:t>entra a pieno titolo</w:t>
            </w:r>
            <w:r w:rsidR="003E43FC">
              <w:t xml:space="preserve"> nella didattica di tutte le discipline </w:t>
            </w:r>
            <w:r w:rsidR="003C3164">
              <w:t>ed è interconnessa all’inclusione intesa nel senso più aperto possibile.</w:t>
            </w:r>
            <w:r w:rsidR="00E212CB">
              <w:t xml:space="preserve"> Si possono così superare le “separazioni” tra gli ambiti disciplinari</w:t>
            </w:r>
            <w:r w:rsidR="00BD0359">
              <w:t xml:space="preserve"> e attuare conoscenze multidirezionali</w:t>
            </w:r>
            <w:r w:rsidR="0082404E">
              <w:t xml:space="preserve"> con “contaminazioni educative</w:t>
            </w:r>
            <w:r w:rsidR="006C2F5F">
              <w:t>” tra le varie discipline.</w:t>
            </w:r>
          </w:p>
          <w:p w:rsidR="00A6106F" w:rsidRDefault="00A6106F" w:rsidP="004773E0">
            <w:pPr>
              <w:jc w:val="both"/>
            </w:pPr>
          </w:p>
          <w:p w:rsidR="00107BCE" w:rsidRDefault="00107BCE" w:rsidP="00107B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5" w:type="dxa"/>
          </w:tcPr>
          <w:p w:rsidR="004C414D" w:rsidRDefault="00C9646D" w:rsidP="005C0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</w:t>
            </w:r>
            <w:r w:rsidR="0065240C">
              <w:rPr>
                <w:rFonts w:ascii="Times New Roman" w:hAnsi="Times New Roman" w:cs="Times New Roman"/>
                <w:sz w:val="24"/>
              </w:rPr>
              <w:t xml:space="preserve">e tematiche trattate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3943">
              <w:rPr>
                <w:rFonts w:ascii="Times New Roman" w:hAnsi="Times New Roman" w:cs="Times New Roman"/>
                <w:sz w:val="24"/>
              </w:rPr>
              <w:t xml:space="preserve">sono state veramente interessanti e soprattutto “spendibili” </w:t>
            </w:r>
            <w:r w:rsidR="00756627">
              <w:rPr>
                <w:rFonts w:ascii="Times New Roman" w:hAnsi="Times New Roman" w:cs="Times New Roman"/>
                <w:sz w:val="24"/>
              </w:rPr>
              <w:t>nella nostra realtà di insegnanti della primaria</w:t>
            </w:r>
            <w:r w:rsidR="00F9072C">
              <w:rPr>
                <w:rFonts w:ascii="Times New Roman" w:hAnsi="Times New Roman" w:cs="Times New Roman"/>
                <w:sz w:val="24"/>
              </w:rPr>
              <w:t xml:space="preserve">. Ci siamo confrontate </w:t>
            </w:r>
            <w:r w:rsidR="0065240C">
              <w:rPr>
                <w:rFonts w:ascii="Times New Roman" w:hAnsi="Times New Roman" w:cs="Times New Roman"/>
                <w:sz w:val="24"/>
              </w:rPr>
              <w:t xml:space="preserve"> su quanto abbiamo appreso durante il corso in crociera</w:t>
            </w:r>
            <w:r w:rsidR="00D60A5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9072C">
              <w:rPr>
                <w:rFonts w:ascii="Times New Roman" w:hAnsi="Times New Roman" w:cs="Times New Roman"/>
                <w:sz w:val="24"/>
              </w:rPr>
              <w:t xml:space="preserve">e, dopo aver </w:t>
            </w:r>
            <w:r w:rsidR="00D60A52">
              <w:rPr>
                <w:rFonts w:ascii="Times New Roman" w:hAnsi="Times New Roman" w:cs="Times New Roman"/>
                <w:sz w:val="24"/>
              </w:rPr>
              <w:t>consultato</w:t>
            </w:r>
            <w:r w:rsidR="00857F5F">
              <w:rPr>
                <w:rFonts w:ascii="Times New Roman" w:hAnsi="Times New Roman" w:cs="Times New Roman"/>
                <w:sz w:val="24"/>
              </w:rPr>
              <w:t xml:space="preserve"> e studiato tutti</w:t>
            </w:r>
            <w:r w:rsidR="00D60A52">
              <w:rPr>
                <w:rFonts w:ascii="Times New Roman" w:hAnsi="Times New Roman" w:cs="Times New Roman"/>
                <w:sz w:val="24"/>
              </w:rPr>
              <w:t xml:space="preserve"> i materiali disponibili in piattaforma</w:t>
            </w:r>
            <w:r w:rsidR="00072522">
              <w:rPr>
                <w:rFonts w:ascii="Times New Roman" w:hAnsi="Times New Roman" w:cs="Times New Roman"/>
                <w:sz w:val="24"/>
              </w:rPr>
              <w:t>, abbiamo concordato di stendere il seguente percorso didattico</w:t>
            </w:r>
            <w:r w:rsidR="00F42EFB">
              <w:rPr>
                <w:rFonts w:ascii="Times New Roman" w:hAnsi="Times New Roman" w:cs="Times New Roman"/>
                <w:sz w:val="24"/>
              </w:rPr>
              <w:t xml:space="preserve"> riguardante la lingua italiana,</w:t>
            </w:r>
            <w:r w:rsidR="00CB59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2EFB">
              <w:rPr>
                <w:rFonts w:ascii="Times New Roman" w:hAnsi="Times New Roman" w:cs="Times New Roman"/>
                <w:sz w:val="24"/>
              </w:rPr>
              <w:t>c</w:t>
            </w:r>
            <w:r w:rsidR="000F2161">
              <w:rPr>
                <w:rFonts w:ascii="Times New Roman" w:hAnsi="Times New Roman" w:cs="Times New Roman"/>
                <w:sz w:val="24"/>
              </w:rPr>
              <w:t>onsapevoli che la narrazione aiuta lo sviluppo cognitivo, affettivo ed etico- valoriale</w:t>
            </w:r>
            <w:r w:rsidR="00CC4609">
              <w:rPr>
                <w:rFonts w:ascii="Times New Roman" w:hAnsi="Times New Roman" w:cs="Times New Roman"/>
                <w:sz w:val="24"/>
              </w:rPr>
              <w:t xml:space="preserve"> attraverso </w:t>
            </w:r>
            <w:r w:rsidR="00CC4609">
              <w:rPr>
                <w:rFonts w:ascii="Times New Roman" w:hAnsi="Times New Roman" w:cs="Times New Roman"/>
                <w:sz w:val="24"/>
              </w:rPr>
              <w:lastRenderedPageBreak/>
              <w:t xml:space="preserve">l’attivazione di processi di identificazione essenziali per l’interiorizzazione </w:t>
            </w:r>
            <w:r w:rsidR="00AD3115">
              <w:rPr>
                <w:rFonts w:ascii="Times New Roman" w:hAnsi="Times New Roman" w:cs="Times New Roman"/>
                <w:sz w:val="24"/>
              </w:rPr>
              <w:t>di modelli, norme comportamentali e valori</w:t>
            </w:r>
            <w:r w:rsidR="0013189C">
              <w:rPr>
                <w:rFonts w:ascii="Times New Roman" w:hAnsi="Times New Roman" w:cs="Times New Roman"/>
                <w:sz w:val="24"/>
              </w:rPr>
              <w:t>.</w:t>
            </w:r>
          </w:p>
          <w:p w:rsidR="007A46F0" w:rsidRDefault="004C414D" w:rsidP="005C0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Umberto Eco</w:t>
            </w:r>
            <w:r w:rsidR="00F42E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dice che “Leggere racconti significa fare un gioco attraverso il quale si impara a dar senso alla immensità delle cose che sono accadute</w:t>
            </w:r>
            <w:r w:rsidR="003D1BC6">
              <w:rPr>
                <w:rFonts w:ascii="Times New Roman" w:hAnsi="Times New Roman" w:cs="Times New Roman"/>
                <w:sz w:val="24"/>
              </w:rPr>
              <w:t xml:space="preserve"> e accadono e accadranno nel mondo reale”</w:t>
            </w:r>
            <w:r w:rsidR="0069319B">
              <w:rPr>
                <w:rFonts w:ascii="Times New Roman" w:hAnsi="Times New Roman" w:cs="Times New Roman"/>
                <w:sz w:val="24"/>
              </w:rPr>
              <w:t>.</w:t>
            </w:r>
          </w:p>
          <w:p w:rsidR="00072522" w:rsidRDefault="0069319B" w:rsidP="005C0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7D52">
              <w:rPr>
                <w:rFonts w:ascii="Times New Roman" w:hAnsi="Times New Roman" w:cs="Times New Roman"/>
                <w:sz w:val="24"/>
              </w:rPr>
              <w:t xml:space="preserve">La narrazione quindi intesa come </w:t>
            </w:r>
            <w:r w:rsidR="007A46F0">
              <w:rPr>
                <w:rFonts w:ascii="Times New Roman" w:hAnsi="Times New Roman" w:cs="Times New Roman"/>
                <w:sz w:val="24"/>
              </w:rPr>
              <w:t xml:space="preserve">“officina didattica”, una sorta di “cassetta degli attrezzi” </w:t>
            </w:r>
            <w:r w:rsidR="0062709A">
              <w:rPr>
                <w:rFonts w:ascii="Times New Roman" w:hAnsi="Times New Roman" w:cs="Times New Roman"/>
                <w:sz w:val="24"/>
              </w:rPr>
              <w:t xml:space="preserve">a cui attingere per fare un’opera di selezione e combinazione degli elementi </w:t>
            </w:r>
            <w:r w:rsidR="00326ED2">
              <w:rPr>
                <w:rFonts w:ascii="Times New Roman" w:hAnsi="Times New Roman" w:cs="Times New Roman"/>
                <w:sz w:val="24"/>
              </w:rPr>
              <w:t xml:space="preserve">della realtà, della fantasia, delle emozioni. </w:t>
            </w:r>
            <w:r w:rsidR="00261AD2">
              <w:rPr>
                <w:rFonts w:ascii="Times New Roman" w:hAnsi="Times New Roman" w:cs="Times New Roman"/>
                <w:sz w:val="24"/>
              </w:rPr>
              <w:t>Attraverso questa modalità l’apprendimento potrà condurre al cambiamento</w:t>
            </w:r>
            <w:r w:rsidR="000B6BAD">
              <w:rPr>
                <w:rFonts w:ascii="Times New Roman" w:hAnsi="Times New Roman" w:cs="Times New Roman"/>
                <w:sz w:val="24"/>
              </w:rPr>
              <w:t>, alla crescita, al sapere, al saper agire, al saper creare</w:t>
            </w:r>
            <w:r w:rsidR="00A90C44">
              <w:rPr>
                <w:rFonts w:ascii="Times New Roman" w:hAnsi="Times New Roman" w:cs="Times New Roman"/>
                <w:sz w:val="24"/>
              </w:rPr>
              <w:t>, all’essere protagonisti in rapporto empatico con i coetanei e con gli educatori- insegnanti.</w:t>
            </w:r>
          </w:p>
          <w:p w:rsidR="008E7D2B" w:rsidRDefault="008E7D2B" w:rsidP="005C0F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 ecco l’itinerario che abbiamo ipotizzato:</w:t>
            </w:r>
          </w:p>
          <w:p w:rsidR="008E7D2B" w:rsidRDefault="009F6673" w:rsidP="00CF73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7371">
              <w:rPr>
                <w:rFonts w:ascii="Times New Roman" w:hAnsi="Times New Roman" w:cs="Times New Roman"/>
                <w:sz w:val="24"/>
              </w:rPr>
              <w:t>LETTURA DA PARTE DELL’INSEGNANTE di</w:t>
            </w:r>
            <w:r w:rsidR="007613E9" w:rsidRPr="00CF73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13E9" w:rsidRPr="00CF7371">
              <w:rPr>
                <w:rFonts w:ascii="Times New Roman" w:hAnsi="Times New Roman" w:cs="Times New Roman"/>
                <w:sz w:val="24"/>
              </w:rPr>
              <w:lastRenderedPageBreak/>
              <w:t xml:space="preserve">fiabe e storie </w:t>
            </w:r>
            <w:r w:rsidR="00151FC1" w:rsidRPr="00CF7371">
              <w:rPr>
                <w:rFonts w:ascii="Times New Roman" w:hAnsi="Times New Roman" w:cs="Times New Roman"/>
                <w:sz w:val="24"/>
              </w:rPr>
              <w:t>curando tono di voce, espressività, gestualità</w:t>
            </w:r>
            <w:r w:rsidR="00CF7371" w:rsidRPr="00CF7371">
              <w:rPr>
                <w:rFonts w:ascii="Times New Roman" w:hAnsi="Times New Roman" w:cs="Times New Roman"/>
                <w:sz w:val="24"/>
              </w:rPr>
              <w:t xml:space="preserve"> per “far vivere” quanto narrato.</w:t>
            </w:r>
          </w:p>
          <w:p w:rsidR="00D56EE0" w:rsidRDefault="007709A3" w:rsidP="00CF73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STORIE SBAGLIATE: si proporrà ai bambini di raccontare </w:t>
            </w:r>
            <w:r w:rsidR="00597505">
              <w:rPr>
                <w:rFonts w:ascii="Times New Roman" w:hAnsi="Times New Roman" w:cs="Times New Roman"/>
                <w:sz w:val="24"/>
              </w:rPr>
              <w:t>le storie cambiando le caratteristiche dei personaggi, il loro temperamento</w:t>
            </w:r>
            <w:r w:rsidR="00657552">
              <w:rPr>
                <w:rFonts w:ascii="Times New Roman" w:hAnsi="Times New Roman" w:cs="Times New Roman"/>
                <w:sz w:val="24"/>
              </w:rPr>
              <w:t>, le caratteristiche fisiche.</w:t>
            </w:r>
          </w:p>
          <w:p w:rsidR="00657552" w:rsidRDefault="00657552" w:rsidP="00CF73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MACEDONIA DI STORIE:</w:t>
            </w:r>
          </w:p>
          <w:p w:rsidR="00657552" w:rsidRDefault="00657552" w:rsidP="00CF73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giocare a inventare nuove storie mischiando i personaggi di quelle già raccontate</w:t>
            </w:r>
            <w:r w:rsidR="0024002A">
              <w:rPr>
                <w:rFonts w:ascii="Times New Roman" w:hAnsi="Times New Roman" w:cs="Times New Roman"/>
                <w:sz w:val="24"/>
              </w:rPr>
              <w:t xml:space="preserve"> ( es. cosa accadrebbe se Biancaneve incontrasse Pinocchio?).</w:t>
            </w:r>
          </w:p>
          <w:p w:rsidR="0024002A" w:rsidRDefault="0024002A" w:rsidP="00CF73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POI COSA E’SUCCESSO:</w:t>
            </w:r>
            <w:r w:rsidR="00A837F6">
              <w:rPr>
                <w:rFonts w:ascii="Times New Roman" w:hAnsi="Times New Roman" w:cs="Times New Roman"/>
                <w:sz w:val="24"/>
              </w:rPr>
              <w:t xml:space="preserve"> partendo dal finale di una storia nota, proporre ai bambini di immaginare cosa è successo dopo.</w:t>
            </w:r>
          </w:p>
          <w:p w:rsidR="00A837F6" w:rsidRDefault="0066458B" w:rsidP="00CF73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FIABE ALL’INCONTRARIO: inventare fiabe nuove, stravolgendo i caratteri dei personaggi.</w:t>
            </w:r>
          </w:p>
          <w:p w:rsidR="0066458B" w:rsidRDefault="0066458B" w:rsidP="00CF73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PUNTI DI VISTA: raccontare</w:t>
            </w:r>
            <w:r w:rsidR="00670400">
              <w:rPr>
                <w:rFonts w:ascii="Times New Roman" w:hAnsi="Times New Roman" w:cs="Times New Roman"/>
                <w:sz w:val="24"/>
              </w:rPr>
              <w:t xml:space="preserve"> le fiabe classiche o delle storie  note partendo dal punto di vista dell’antagonista</w:t>
            </w:r>
            <w:r w:rsidR="00381537">
              <w:rPr>
                <w:rFonts w:ascii="Times New Roman" w:hAnsi="Times New Roman" w:cs="Times New Roman"/>
                <w:sz w:val="24"/>
              </w:rPr>
              <w:t xml:space="preserve"> dopo averne discusso in classe </w:t>
            </w:r>
            <w:r w:rsidR="00381537">
              <w:rPr>
                <w:rFonts w:ascii="Times New Roman" w:hAnsi="Times New Roman" w:cs="Times New Roman"/>
                <w:sz w:val="24"/>
              </w:rPr>
              <w:lastRenderedPageBreak/>
              <w:t>con i compagni e l’insegnante.</w:t>
            </w:r>
          </w:p>
          <w:p w:rsidR="00381537" w:rsidRPr="00CF7371" w:rsidRDefault="00381537" w:rsidP="00CF73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F7371" w:rsidRDefault="00CF7371" w:rsidP="005C0F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6" w:type="dxa"/>
          </w:tcPr>
          <w:p w:rsidR="00107BCE" w:rsidRDefault="00171249" w:rsidP="00107B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Ipotetico percorso </w:t>
            </w:r>
            <w:r w:rsidR="00313FC9">
              <w:rPr>
                <w:rFonts w:ascii="Times New Roman" w:hAnsi="Times New Roman" w:cs="Times New Roman"/>
                <w:sz w:val="24"/>
              </w:rPr>
              <w:t>didattico rivolto ad alunni di scuola primaria</w:t>
            </w:r>
            <w:r w:rsidR="005538AE">
              <w:rPr>
                <w:rFonts w:ascii="Times New Roman" w:hAnsi="Times New Roman" w:cs="Times New Roman"/>
                <w:sz w:val="24"/>
              </w:rPr>
              <w:t>, tenendo conto di:</w:t>
            </w:r>
            <w:r w:rsidR="001571A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37432">
              <w:rPr>
                <w:rFonts w:ascii="Times New Roman" w:hAnsi="Times New Roman" w:cs="Times New Roman"/>
                <w:b/>
                <w:sz w:val="24"/>
              </w:rPr>
              <w:t>connessione-individualità-curiosità-creatività-flessibilità-interdisciplin</w:t>
            </w:r>
            <w:r w:rsidR="00346330">
              <w:rPr>
                <w:rFonts w:ascii="Times New Roman" w:hAnsi="Times New Roman" w:cs="Times New Roman"/>
                <w:b/>
                <w:sz w:val="24"/>
              </w:rPr>
              <w:t>a</w:t>
            </w:r>
            <w:r w:rsidR="00737432">
              <w:rPr>
                <w:rFonts w:ascii="Times New Roman" w:hAnsi="Times New Roman" w:cs="Times New Roman"/>
                <w:b/>
                <w:sz w:val="24"/>
              </w:rPr>
              <w:t>rità-spirito critico.</w:t>
            </w:r>
          </w:p>
          <w:p w:rsidR="00414D6C" w:rsidRPr="00A71C4E" w:rsidRDefault="005F77C4" w:rsidP="00107B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Il percorso interdisciplinare </w:t>
            </w:r>
            <w:r w:rsidR="00DE4573">
              <w:rPr>
                <w:rFonts w:ascii="Times New Roman" w:hAnsi="Times New Roman" w:cs="Times New Roman"/>
                <w:sz w:val="24"/>
              </w:rPr>
              <w:t>si snoda sul</w:t>
            </w:r>
            <w:r w:rsidR="0051597A">
              <w:rPr>
                <w:rFonts w:ascii="Times New Roman" w:hAnsi="Times New Roman" w:cs="Times New Roman"/>
                <w:sz w:val="24"/>
              </w:rPr>
              <w:t xml:space="preserve"> filo della </w:t>
            </w:r>
            <w:r w:rsidR="00DE4573">
              <w:rPr>
                <w:rFonts w:ascii="Times New Roman" w:hAnsi="Times New Roman" w:cs="Times New Roman"/>
                <w:sz w:val="24"/>
              </w:rPr>
              <w:t>narrazione di miti, leggende, favole, ecc.,</w:t>
            </w:r>
            <w:r w:rsidR="00CC3332">
              <w:rPr>
                <w:rFonts w:ascii="Times New Roman" w:hAnsi="Times New Roman" w:cs="Times New Roman"/>
                <w:sz w:val="24"/>
              </w:rPr>
              <w:t>che si intrecciano</w:t>
            </w:r>
            <w:r w:rsidR="00DC198A">
              <w:rPr>
                <w:rFonts w:ascii="Times New Roman" w:hAnsi="Times New Roman" w:cs="Times New Roman"/>
                <w:sz w:val="24"/>
              </w:rPr>
              <w:t xml:space="preserve">, si riflettono e si condividono con le esperienze </w:t>
            </w:r>
            <w:r w:rsidR="005C249B">
              <w:rPr>
                <w:rFonts w:ascii="Times New Roman" w:hAnsi="Times New Roman" w:cs="Times New Roman"/>
                <w:sz w:val="24"/>
              </w:rPr>
              <w:t xml:space="preserve">e i vissuti dei bambini perché </w:t>
            </w:r>
            <w:r w:rsidR="00D87260">
              <w:rPr>
                <w:rFonts w:ascii="Times New Roman" w:hAnsi="Times New Roman" w:cs="Times New Roman"/>
                <w:sz w:val="24"/>
              </w:rPr>
              <w:t>l’affabulazione è accattivante e coinvolge</w:t>
            </w:r>
            <w:r w:rsidR="001D45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4504">
              <w:rPr>
                <w:rFonts w:ascii="Times New Roman" w:hAnsi="Times New Roman" w:cs="Times New Roman"/>
                <w:sz w:val="24"/>
              </w:rPr>
              <w:lastRenderedPageBreak/>
              <w:t xml:space="preserve">l’alunno  sia nella sfera cognitiva, sia in quella </w:t>
            </w:r>
            <w:r w:rsidR="00996095">
              <w:rPr>
                <w:rFonts w:ascii="Times New Roman" w:hAnsi="Times New Roman" w:cs="Times New Roman"/>
                <w:sz w:val="24"/>
              </w:rPr>
              <w:t>emotivo -relazionale.</w:t>
            </w:r>
            <w:r w:rsidR="0042674C">
              <w:rPr>
                <w:rFonts w:ascii="Times New Roman" w:hAnsi="Times New Roman" w:cs="Times New Roman"/>
                <w:sz w:val="24"/>
              </w:rPr>
              <w:t xml:space="preserve"> Il</w:t>
            </w:r>
            <w:r w:rsidR="00C84FAC">
              <w:rPr>
                <w:rFonts w:ascii="Times New Roman" w:hAnsi="Times New Roman" w:cs="Times New Roman"/>
                <w:sz w:val="24"/>
              </w:rPr>
              <w:t xml:space="preserve"> racconto fantastico è </w:t>
            </w:r>
            <w:r w:rsidR="0042674C">
              <w:rPr>
                <w:rFonts w:ascii="Times New Roman" w:hAnsi="Times New Roman" w:cs="Times New Roman"/>
                <w:sz w:val="24"/>
              </w:rPr>
              <w:t xml:space="preserve"> gradito ai bambini </w:t>
            </w:r>
            <w:r w:rsidR="000F22BF">
              <w:rPr>
                <w:rFonts w:ascii="Times New Roman" w:hAnsi="Times New Roman" w:cs="Times New Roman"/>
                <w:sz w:val="24"/>
              </w:rPr>
              <w:t xml:space="preserve">per le situazioni insolite che presenta e per i personaggi </w:t>
            </w:r>
            <w:r w:rsidR="00866621">
              <w:rPr>
                <w:rFonts w:ascii="Times New Roman" w:hAnsi="Times New Roman" w:cs="Times New Roman"/>
                <w:sz w:val="24"/>
              </w:rPr>
              <w:t>che, con un tocco di magia, riescono a risolvere qualsiasi problema</w:t>
            </w:r>
            <w:r w:rsidR="00032B96">
              <w:rPr>
                <w:rFonts w:ascii="Times New Roman" w:hAnsi="Times New Roman" w:cs="Times New Roman"/>
                <w:sz w:val="24"/>
              </w:rPr>
              <w:t xml:space="preserve">. Esso si presta a varie attività  di lettura: </w:t>
            </w:r>
            <w:r w:rsidR="00FD227C">
              <w:rPr>
                <w:rFonts w:ascii="Times New Roman" w:hAnsi="Times New Roman" w:cs="Times New Roman"/>
                <w:sz w:val="24"/>
              </w:rPr>
              <w:t xml:space="preserve">orale,  rielaborazione creativa, confronto con l’esperienza </w:t>
            </w:r>
            <w:r w:rsidR="001E1B81">
              <w:rPr>
                <w:rFonts w:ascii="Times New Roman" w:hAnsi="Times New Roman" w:cs="Times New Roman"/>
                <w:sz w:val="24"/>
              </w:rPr>
              <w:t xml:space="preserve">quotidiana, sviluppa la riflessione e il pensiero divergente e consente di esplorare </w:t>
            </w:r>
            <w:r w:rsidR="00EC087E">
              <w:rPr>
                <w:rFonts w:ascii="Times New Roman" w:hAnsi="Times New Roman" w:cs="Times New Roman"/>
                <w:sz w:val="24"/>
              </w:rPr>
              <w:t>mondi possibili senza, però, perdere di vista la realtà</w:t>
            </w:r>
            <w:r w:rsidR="00E64352">
              <w:rPr>
                <w:rFonts w:ascii="Times New Roman" w:hAnsi="Times New Roman" w:cs="Times New Roman"/>
                <w:sz w:val="24"/>
              </w:rPr>
              <w:t xml:space="preserve">. Le proposte didattiche mirano ad arricchire </w:t>
            </w:r>
            <w:r w:rsidR="00C543CE">
              <w:rPr>
                <w:rFonts w:ascii="Times New Roman" w:hAnsi="Times New Roman" w:cs="Times New Roman"/>
                <w:sz w:val="24"/>
              </w:rPr>
              <w:t xml:space="preserve">le conoscenze  in vista dei traguardi attesi e l’esperienza </w:t>
            </w:r>
            <w:r w:rsidR="00AD1419">
              <w:rPr>
                <w:rFonts w:ascii="Times New Roman" w:hAnsi="Times New Roman" w:cs="Times New Roman"/>
                <w:sz w:val="24"/>
              </w:rPr>
              <w:t>di apprendimento</w:t>
            </w:r>
            <w:r w:rsidR="00095103">
              <w:rPr>
                <w:rFonts w:ascii="Times New Roman" w:hAnsi="Times New Roman" w:cs="Times New Roman"/>
                <w:sz w:val="24"/>
              </w:rPr>
              <w:t>,</w:t>
            </w:r>
            <w:r w:rsidR="00AD1419">
              <w:rPr>
                <w:rFonts w:ascii="Times New Roman" w:hAnsi="Times New Roman" w:cs="Times New Roman"/>
                <w:sz w:val="24"/>
              </w:rPr>
              <w:t xml:space="preserve"> costruita nell’ottica </w:t>
            </w:r>
            <w:r w:rsidR="00EF7F3A">
              <w:rPr>
                <w:rFonts w:ascii="Times New Roman" w:hAnsi="Times New Roman" w:cs="Times New Roman"/>
                <w:sz w:val="24"/>
              </w:rPr>
              <w:t xml:space="preserve">di campi di sapere più ampi rispetto </w:t>
            </w:r>
            <w:r w:rsidR="003F68A1">
              <w:rPr>
                <w:rFonts w:ascii="Times New Roman" w:hAnsi="Times New Roman" w:cs="Times New Roman"/>
                <w:sz w:val="24"/>
              </w:rPr>
              <w:t>alla disciplina</w:t>
            </w:r>
            <w:r w:rsidR="00270BB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F68A1">
              <w:rPr>
                <w:rFonts w:ascii="Times New Roman" w:hAnsi="Times New Roman" w:cs="Times New Roman"/>
                <w:sz w:val="24"/>
              </w:rPr>
              <w:t xml:space="preserve">aiuterà il bambino a trasformare le proprie </w:t>
            </w:r>
            <w:r w:rsidR="00C972E9">
              <w:rPr>
                <w:rFonts w:ascii="Times New Roman" w:hAnsi="Times New Roman" w:cs="Times New Roman"/>
                <w:sz w:val="24"/>
              </w:rPr>
              <w:t xml:space="preserve">capacità in </w:t>
            </w:r>
            <w:r w:rsidR="00A701E8">
              <w:rPr>
                <w:rFonts w:ascii="Times New Roman" w:hAnsi="Times New Roman" w:cs="Times New Roman"/>
                <w:sz w:val="24"/>
              </w:rPr>
              <w:t xml:space="preserve">competenze personali. </w:t>
            </w:r>
            <w:r w:rsidR="00AE6FB3">
              <w:rPr>
                <w:rFonts w:ascii="Times New Roman" w:hAnsi="Times New Roman" w:cs="Times New Roman"/>
                <w:sz w:val="24"/>
              </w:rPr>
              <w:t>Le attività proposte, con opportuni</w:t>
            </w:r>
            <w:r w:rsidR="00CC01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6FB3">
              <w:rPr>
                <w:rFonts w:ascii="Times New Roman" w:hAnsi="Times New Roman" w:cs="Times New Roman"/>
                <w:sz w:val="24"/>
              </w:rPr>
              <w:t xml:space="preserve">collegamenti </w:t>
            </w:r>
            <w:r w:rsidR="00AA2217">
              <w:rPr>
                <w:rFonts w:ascii="Times New Roman" w:hAnsi="Times New Roman" w:cs="Times New Roman"/>
                <w:sz w:val="24"/>
              </w:rPr>
              <w:t xml:space="preserve">e </w:t>
            </w:r>
            <w:r w:rsidR="00AA2217">
              <w:rPr>
                <w:rFonts w:ascii="Times New Roman" w:hAnsi="Times New Roman" w:cs="Times New Roman"/>
                <w:sz w:val="24"/>
              </w:rPr>
              <w:lastRenderedPageBreak/>
              <w:t xml:space="preserve">raccordi interdisciplinari, integrano i tre aspetti del processo </w:t>
            </w:r>
            <w:r w:rsidR="00682122">
              <w:rPr>
                <w:rFonts w:ascii="Times New Roman" w:hAnsi="Times New Roman" w:cs="Times New Roman"/>
                <w:sz w:val="24"/>
              </w:rPr>
              <w:t xml:space="preserve">di insegnamento -apprendimento: </w:t>
            </w:r>
            <w:r w:rsidR="00142922">
              <w:rPr>
                <w:rFonts w:ascii="Times New Roman" w:hAnsi="Times New Roman" w:cs="Times New Roman"/>
                <w:sz w:val="24"/>
              </w:rPr>
              <w:t xml:space="preserve">emozionale, comunicativo e </w:t>
            </w:r>
            <w:r w:rsidR="00857A02">
              <w:rPr>
                <w:rFonts w:ascii="Times New Roman" w:hAnsi="Times New Roman" w:cs="Times New Roman"/>
                <w:sz w:val="24"/>
              </w:rPr>
              <w:t xml:space="preserve">pratico-operativo, rendendo così più vivo ed interessante l’argomento di studio. Il percorso </w:t>
            </w:r>
            <w:r w:rsidR="007C03AF">
              <w:rPr>
                <w:rFonts w:ascii="Times New Roman" w:hAnsi="Times New Roman" w:cs="Times New Roman"/>
                <w:sz w:val="24"/>
              </w:rPr>
              <w:t xml:space="preserve">si presta a tante attività e sviluppa interventi didattici multidisciplinari </w:t>
            </w:r>
            <w:r w:rsidR="00863FB9">
              <w:rPr>
                <w:rFonts w:ascii="Times New Roman" w:hAnsi="Times New Roman" w:cs="Times New Roman"/>
                <w:sz w:val="24"/>
              </w:rPr>
              <w:t>tra loro intrecciati</w:t>
            </w:r>
            <w:r w:rsidR="00E1206C">
              <w:rPr>
                <w:rFonts w:ascii="Times New Roman" w:hAnsi="Times New Roman" w:cs="Times New Roman"/>
                <w:sz w:val="24"/>
              </w:rPr>
              <w:t xml:space="preserve">. Si esprime  attraverso linguaggi verbali, grafici, visivi, </w:t>
            </w:r>
            <w:r w:rsidR="008A4F9B">
              <w:rPr>
                <w:rFonts w:ascii="Times New Roman" w:hAnsi="Times New Roman" w:cs="Times New Roman"/>
                <w:sz w:val="24"/>
              </w:rPr>
              <w:t>musicali, corporei.</w:t>
            </w:r>
            <w:r w:rsidR="0073460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7664">
              <w:rPr>
                <w:rFonts w:ascii="Times New Roman" w:hAnsi="Times New Roman" w:cs="Times New Roman"/>
                <w:sz w:val="24"/>
              </w:rPr>
              <w:t>Una</w:t>
            </w:r>
            <w:r w:rsidR="00414D6C">
              <w:rPr>
                <w:rFonts w:ascii="Times New Roman" w:hAnsi="Times New Roman" w:cs="Times New Roman"/>
                <w:sz w:val="24"/>
              </w:rPr>
              <w:t xml:space="preserve"> prima</w:t>
            </w:r>
            <w:r w:rsidR="001E68D9">
              <w:rPr>
                <w:rFonts w:ascii="Times New Roman" w:hAnsi="Times New Roman" w:cs="Times New Roman"/>
                <w:sz w:val="24"/>
              </w:rPr>
              <w:t xml:space="preserve"> comprensione del testo mette in gioco processi di </w:t>
            </w:r>
            <w:r w:rsidR="001E68D9">
              <w:rPr>
                <w:rFonts w:ascii="Times New Roman" w:hAnsi="Times New Roman" w:cs="Times New Roman"/>
                <w:b/>
                <w:sz w:val="24"/>
              </w:rPr>
              <w:t xml:space="preserve">valutazione </w:t>
            </w:r>
            <w:r w:rsidR="00305EE2">
              <w:rPr>
                <w:rFonts w:ascii="Times New Roman" w:hAnsi="Times New Roman" w:cs="Times New Roman"/>
                <w:sz w:val="24"/>
              </w:rPr>
              <w:t xml:space="preserve">e di </w:t>
            </w:r>
            <w:r w:rsidR="00305EE2">
              <w:rPr>
                <w:rFonts w:ascii="Times New Roman" w:hAnsi="Times New Roman" w:cs="Times New Roman"/>
                <w:b/>
                <w:sz w:val="24"/>
              </w:rPr>
              <w:t xml:space="preserve">giudizio, </w:t>
            </w:r>
            <w:r w:rsidR="00B360AE">
              <w:rPr>
                <w:rFonts w:ascii="Times New Roman" w:hAnsi="Times New Roman" w:cs="Times New Roman"/>
                <w:sz w:val="24"/>
              </w:rPr>
              <w:t xml:space="preserve">sia sul piano del contenuto, sia </w:t>
            </w:r>
            <w:r w:rsidR="000B5B22">
              <w:rPr>
                <w:rFonts w:ascii="Times New Roman" w:hAnsi="Times New Roman" w:cs="Times New Roman"/>
                <w:sz w:val="24"/>
              </w:rPr>
              <w:t xml:space="preserve">sul piano della forma. </w:t>
            </w:r>
            <w:r w:rsidR="00B70B0E">
              <w:rPr>
                <w:rFonts w:ascii="Times New Roman" w:hAnsi="Times New Roman" w:cs="Times New Roman"/>
                <w:sz w:val="24"/>
              </w:rPr>
              <w:t xml:space="preserve">Sviluppare la </w:t>
            </w:r>
            <w:r w:rsidR="000B5B22">
              <w:rPr>
                <w:rFonts w:ascii="Times New Roman" w:hAnsi="Times New Roman" w:cs="Times New Roman"/>
                <w:b/>
                <w:sz w:val="24"/>
              </w:rPr>
              <w:t xml:space="preserve">capacità di prevedere </w:t>
            </w:r>
            <w:r w:rsidR="00BD78D9">
              <w:rPr>
                <w:rFonts w:ascii="Times New Roman" w:hAnsi="Times New Roman" w:cs="Times New Roman"/>
                <w:b/>
                <w:sz w:val="24"/>
              </w:rPr>
              <w:t xml:space="preserve">di non poter prevedere </w:t>
            </w:r>
            <w:r w:rsidR="00BD78D9">
              <w:rPr>
                <w:rFonts w:ascii="Times New Roman" w:hAnsi="Times New Roman" w:cs="Times New Roman"/>
                <w:sz w:val="24"/>
              </w:rPr>
              <w:t>ciò che il futuro</w:t>
            </w:r>
            <w:r w:rsidR="00ED12E8">
              <w:rPr>
                <w:rFonts w:ascii="Times New Roman" w:hAnsi="Times New Roman" w:cs="Times New Roman"/>
                <w:sz w:val="24"/>
              </w:rPr>
              <w:t xml:space="preserve">, nella sua totalità, ci può riservare, e </w:t>
            </w:r>
            <w:r w:rsidR="00ED12E8">
              <w:rPr>
                <w:rFonts w:ascii="Times New Roman" w:hAnsi="Times New Roman" w:cs="Times New Roman"/>
                <w:b/>
                <w:sz w:val="24"/>
              </w:rPr>
              <w:t xml:space="preserve">sapere </w:t>
            </w:r>
            <w:r w:rsidR="00FE602F">
              <w:rPr>
                <w:rFonts w:ascii="Times New Roman" w:hAnsi="Times New Roman" w:cs="Times New Roman"/>
                <w:b/>
                <w:sz w:val="24"/>
              </w:rPr>
              <w:t xml:space="preserve">di dover agire nella vita sulla base di una consapevolezza della situazione e del contesto </w:t>
            </w:r>
            <w:r w:rsidR="00715AB8">
              <w:rPr>
                <w:rFonts w:ascii="Times New Roman" w:hAnsi="Times New Roman" w:cs="Times New Roman"/>
                <w:b/>
                <w:sz w:val="24"/>
              </w:rPr>
              <w:t xml:space="preserve">momentaneo </w:t>
            </w:r>
            <w:r w:rsidR="00A5078E">
              <w:rPr>
                <w:rFonts w:ascii="Times New Roman" w:hAnsi="Times New Roman" w:cs="Times New Roman"/>
                <w:sz w:val="24"/>
              </w:rPr>
              <w:t>che propone</w:t>
            </w:r>
            <w:r w:rsidR="00715AB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702E">
              <w:rPr>
                <w:rFonts w:ascii="Times New Roman" w:hAnsi="Times New Roman" w:cs="Times New Roman"/>
                <w:sz w:val="24"/>
              </w:rPr>
              <w:t xml:space="preserve">le </w:t>
            </w:r>
            <w:r w:rsidR="00E8702E">
              <w:rPr>
                <w:rFonts w:ascii="Times New Roman" w:hAnsi="Times New Roman" w:cs="Times New Roman"/>
                <w:b/>
                <w:sz w:val="24"/>
              </w:rPr>
              <w:t xml:space="preserve">cose </w:t>
            </w:r>
            <w:r w:rsidR="00E8702E">
              <w:rPr>
                <w:rFonts w:ascii="Times New Roman" w:hAnsi="Times New Roman" w:cs="Times New Roman"/>
                <w:sz w:val="24"/>
              </w:rPr>
              <w:t xml:space="preserve">più </w:t>
            </w:r>
            <w:r w:rsidR="007331E0">
              <w:rPr>
                <w:rFonts w:ascii="Times New Roman" w:hAnsi="Times New Roman" w:cs="Times New Roman"/>
                <w:b/>
                <w:sz w:val="24"/>
              </w:rPr>
              <w:t>certe</w:t>
            </w:r>
            <w:r w:rsidR="003D4BA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92025">
              <w:rPr>
                <w:rFonts w:ascii="Times New Roman" w:hAnsi="Times New Roman" w:cs="Times New Roman"/>
                <w:b/>
                <w:sz w:val="24"/>
              </w:rPr>
              <w:t>che abbiamo</w:t>
            </w:r>
            <w:r w:rsidR="003D4BA7">
              <w:rPr>
                <w:rFonts w:ascii="Times New Roman" w:hAnsi="Times New Roman" w:cs="Times New Roman"/>
                <w:b/>
                <w:sz w:val="24"/>
              </w:rPr>
              <w:t xml:space="preserve"> di fronte</w:t>
            </w:r>
            <w:r w:rsidR="00A71C4E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A71C4E">
              <w:rPr>
                <w:rFonts w:ascii="Times New Roman" w:hAnsi="Times New Roman" w:cs="Times New Roman"/>
                <w:sz w:val="24"/>
              </w:rPr>
              <w:t xml:space="preserve">è </w:t>
            </w:r>
            <w:r w:rsidR="00A71C4E">
              <w:rPr>
                <w:rFonts w:ascii="Times New Roman" w:hAnsi="Times New Roman" w:cs="Times New Roman"/>
                <w:sz w:val="24"/>
              </w:rPr>
              <w:lastRenderedPageBreak/>
              <w:t>essere in possesso della vera intelligenza.</w:t>
            </w:r>
          </w:p>
          <w:p w:rsidR="00E15D8C" w:rsidRPr="00CC413A" w:rsidRDefault="008A4F9B" w:rsidP="00107B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Utilizza</w:t>
            </w:r>
            <w:r w:rsidR="00C52CF2">
              <w:rPr>
                <w:rFonts w:ascii="Times New Roman" w:hAnsi="Times New Roman" w:cs="Times New Roman"/>
                <w:sz w:val="24"/>
              </w:rPr>
              <w:t xml:space="preserve">re </w:t>
            </w:r>
            <w:r>
              <w:rPr>
                <w:rFonts w:ascii="Times New Roman" w:hAnsi="Times New Roman" w:cs="Times New Roman"/>
                <w:sz w:val="24"/>
              </w:rPr>
              <w:t xml:space="preserve">i numeri in situazioni reali e fantastiche e in </w:t>
            </w:r>
            <w:r w:rsidR="005A3F39">
              <w:rPr>
                <w:rFonts w:ascii="Times New Roman" w:hAnsi="Times New Roman" w:cs="Times New Roman"/>
                <w:sz w:val="24"/>
              </w:rPr>
              <w:t>quelle legate</w:t>
            </w:r>
            <w:r w:rsidR="00074728">
              <w:rPr>
                <w:rFonts w:ascii="Times New Roman" w:hAnsi="Times New Roman" w:cs="Times New Roman"/>
                <w:sz w:val="24"/>
              </w:rPr>
              <w:t xml:space="preserve"> all’esperienza . Confronta</w:t>
            </w:r>
            <w:r w:rsidR="00710C6A">
              <w:rPr>
                <w:rFonts w:ascii="Times New Roman" w:hAnsi="Times New Roman" w:cs="Times New Roman"/>
                <w:sz w:val="24"/>
              </w:rPr>
              <w:t xml:space="preserve">re </w:t>
            </w:r>
            <w:r w:rsidR="00074728">
              <w:rPr>
                <w:rFonts w:ascii="Times New Roman" w:hAnsi="Times New Roman" w:cs="Times New Roman"/>
                <w:sz w:val="24"/>
              </w:rPr>
              <w:t>realtà vicine e lontane nel tempo e nello spazio.</w:t>
            </w:r>
            <w:r w:rsidR="00D2107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0C6A">
              <w:rPr>
                <w:rFonts w:ascii="Times New Roman" w:hAnsi="Times New Roman" w:cs="Times New Roman"/>
                <w:sz w:val="24"/>
              </w:rPr>
              <w:t>Promuovere</w:t>
            </w:r>
            <w:r w:rsidR="00863FB9">
              <w:rPr>
                <w:rFonts w:ascii="Times New Roman" w:hAnsi="Times New Roman" w:cs="Times New Roman"/>
                <w:sz w:val="24"/>
              </w:rPr>
              <w:t xml:space="preserve"> l’ educazione </w:t>
            </w:r>
            <w:r w:rsidR="00AB4D23">
              <w:rPr>
                <w:rFonts w:ascii="Times New Roman" w:hAnsi="Times New Roman" w:cs="Times New Roman"/>
                <w:sz w:val="24"/>
              </w:rPr>
              <w:t xml:space="preserve">ai valori, ai diritti umani, favorisce </w:t>
            </w:r>
            <w:r w:rsidR="00B25908">
              <w:rPr>
                <w:rFonts w:ascii="Times New Roman" w:hAnsi="Times New Roman" w:cs="Times New Roman"/>
                <w:sz w:val="24"/>
              </w:rPr>
              <w:t xml:space="preserve">la cittadinanza attiva e sviluppa le capacità critiche per riscoprire l’esigenza </w:t>
            </w:r>
            <w:r w:rsidR="00DF56AF">
              <w:rPr>
                <w:rFonts w:ascii="Times New Roman" w:hAnsi="Times New Roman" w:cs="Times New Roman"/>
                <w:sz w:val="24"/>
              </w:rPr>
              <w:t xml:space="preserve">di una società più </w:t>
            </w:r>
            <w:r w:rsidR="00E15D8C">
              <w:rPr>
                <w:rFonts w:ascii="Times New Roman" w:hAnsi="Times New Roman" w:cs="Times New Roman"/>
                <w:sz w:val="24"/>
              </w:rPr>
              <w:t xml:space="preserve">giusta. </w:t>
            </w:r>
            <w:r w:rsidR="002A5A9C">
              <w:rPr>
                <w:rFonts w:ascii="Times New Roman" w:hAnsi="Times New Roman" w:cs="Times New Roman"/>
                <w:sz w:val="24"/>
              </w:rPr>
              <w:t xml:space="preserve">La narrazione </w:t>
            </w:r>
            <w:r w:rsidR="00D63446">
              <w:rPr>
                <w:rFonts w:ascii="Times New Roman" w:hAnsi="Times New Roman" w:cs="Times New Roman"/>
                <w:sz w:val="24"/>
              </w:rPr>
              <w:t xml:space="preserve"> non è un compito matematico da risolvere, </w:t>
            </w:r>
            <w:r w:rsidR="00407820">
              <w:rPr>
                <w:rFonts w:ascii="Times New Roman" w:hAnsi="Times New Roman" w:cs="Times New Roman"/>
                <w:sz w:val="24"/>
              </w:rPr>
              <w:t>ma un racconto da interpretare secondo i propri biso</w:t>
            </w:r>
            <w:r w:rsidR="00910161">
              <w:rPr>
                <w:rFonts w:ascii="Times New Roman" w:hAnsi="Times New Roman" w:cs="Times New Roman"/>
                <w:sz w:val="24"/>
              </w:rPr>
              <w:t xml:space="preserve">gni e potenziali intellettivi. </w:t>
            </w:r>
            <w:r w:rsidR="0026195C">
              <w:rPr>
                <w:rFonts w:ascii="Times New Roman" w:hAnsi="Times New Roman" w:cs="Times New Roman"/>
                <w:sz w:val="24"/>
              </w:rPr>
              <w:t xml:space="preserve">Lo </w:t>
            </w:r>
            <w:r w:rsidR="0026195C">
              <w:rPr>
                <w:rFonts w:ascii="Times New Roman" w:hAnsi="Times New Roman" w:cs="Times New Roman"/>
                <w:b/>
                <w:sz w:val="24"/>
              </w:rPr>
              <w:t xml:space="preserve">scorrere narrativo, </w:t>
            </w:r>
            <w:r w:rsidR="0026195C">
              <w:rPr>
                <w:rFonts w:ascii="Times New Roman" w:hAnsi="Times New Roman" w:cs="Times New Roman"/>
                <w:sz w:val="24"/>
              </w:rPr>
              <w:t xml:space="preserve">il </w:t>
            </w:r>
            <w:r w:rsidR="0026195C">
              <w:rPr>
                <w:rFonts w:ascii="Times New Roman" w:hAnsi="Times New Roman" w:cs="Times New Roman"/>
                <w:b/>
                <w:sz w:val="24"/>
              </w:rPr>
              <w:t xml:space="preserve">decorso dei </w:t>
            </w:r>
            <w:r w:rsidR="0026195C" w:rsidRPr="00A61F1B">
              <w:rPr>
                <w:rFonts w:ascii="Times New Roman" w:hAnsi="Times New Roman" w:cs="Times New Roman"/>
                <w:sz w:val="24"/>
              </w:rPr>
              <w:t>fatti</w:t>
            </w:r>
            <w:r w:rsidR="00A61F1B">
              <w:rPr>
                <w:rFonts w:ascii="Times New Roman" w:hAnsi="Times New Roman" w:cs="Times New Roman"/>
                <w:sz w:val="24"/>
              </w:rPr>
              <w:t xml:space="preserve"> è lì presente nella percezione, fantasia</w:t>
            </w:r>
            <w:r w:rsidR="00CA1690">
              <w:rPr>
                <w:rFonts w:ascii="Times New Roman" w:hAnsi="Times New Roman" w:cs="Times New Roman"/>
                <w:sz w:val="24"/>
              </w:rPr>
              <w:t xml:space="preserve"> e interpretazione personale dell’ascoltatore. </w:t>
            </w:r>
            <w:r w:rsidR="00D02F3F">
              <w:rPr>
                <w:rFonts w:ascii="Times New Roman" w:hAnsi="Times New Roman" w:cs="Times New Roman"/>
                <w:sz w:val="24"/>
              </w:rPr>
              <w:t>Aspetto educativo-formativo che offre all’ascoltatore</w:t>
            </w:r>
            <w:r w:rsidR="00F42369">
              <w:rPr>
                <w:rFonts w:ascii="Times New Roman" w:hAnsi="Times New Roman" w:cs="Times New Roman"/>
                <w:sz w:val="24"/>
              </w:rPr>
              <w:t xml:space="preserve"> un’alta carica </w:t>
            </w:r>
            <w:r w:rsidR="00F42369">
              <w:rPr>
                <w:rFonts w:ascii="Times New Roman" w:hAnsi="Times New Roman" w:cs="Times New Roman"/>
                <w:b/>
                <w:sz w:val="24"/>
              </w:rPr>
              <w:t>gratificante</w:t>
            </w:r>
            <w:r w:rsidR="0090793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0793C">
              <w:rPr>
                <w:rFonts w:ascii="Times New Roman" w:hAnsi="Times New Roman" w:cs="Times New Roman"/>
                <w:sz w:val="24"/>
              </w:rPr>
              <w:t xml:space="preserve">e di </w:t>
            </w:r>
            <w:r w:rsidR="0090793C">
              <w:rPr>
                <w:rFonts w:ascii="Times New Roman" w:hAnsi="Times New Roman" w:cs="Times New Roman"/>
                <w:b/>
                <w:sz w:val="24"/>
              </w:rPr>
              <w:t xml:space="preserve">autostima. Narrare </w:t>
            </w:r>
            <w:r w:rsidR="00C977FB">
              <w:rPr>
                <w:rFonts w:ascii="Times New Roman" w:hAnsi="Times New Roman" w:cs="Times New Roman"/>
                <w:sz w:val="24"/>
              </w:rPr>
              <w:t xml:space="preserve">è offrire un alto </w:t>
            </w:r>
            <w:r w:rsidR="007004A4">
              <w:rPr>
                <w:rFonts w:ascii="Times New Roman" w:hAnsi="Times New Roman" w:cs="Times New Roman"/>
                <w:sz w:val="24"/>
              </w:rPr>
              <w:t xml:space="preserve">contenuto </w:t>
            </w:r>
            <w:r w:rsidR="007004A4">
              <w:rPr>
                <w:rFonts w:ascii="Times New Roman" w:hAnsi="Times New Roman" w:cs="Times New Roman"/>
                <w:b/>
                <w:sz w:val="24"/>
              </w:rPr>
              <w:t>Emotivo</w:t>
            </w:r>
            <w:r w:rsidR="005F0A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4348">
              <w:rPr>
                <w:rFonts w:ascii="Times New Roman" w:hAnsi="Times New Roman" w:cs="Times New Roman"/>
                <w:sz w:val="24"/>
              </w:rPr>
              <w:t xml:space="preserve">ed </w:t>
            </w:r>
            <w:proofErr w:type="spellStart"/>
            <w:r w:rsidR="005F0A45" w:rsidRPr="00154348">
              <w:rPr>
                <w:rFonts w:ascii="Times New Roman" w:hAnsi="Times New Roman" w:cs="Times New Roman"/>
                <w:b/>
                <w:sz w:val="24"/>
              </w:rPr>
              <w:t>Emoattivo</w:t>
            </w:r>
            <w:proofErr w:type="spellEnd"/>
            <w:r w:rsidR="006B42A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B42A1" w:rsidRPr="006B42A1">
              <w:rPr>
                <w:rFonts w:ascii="Times New Roman" w:hAnsi="Times New Roman" w:cs="Times New Roman"/>
                <w:sz w:val="24"/>
              </w:rPr>
              <w:t xml:space="preserve">che travalica le singole </w:t>
            </w:r>
            <w:r w:rsidR="006B42A1" w:rsidRPr="006B42A1">
              <w:rPr>
                <w:rFonts w:ascii="Times New Roman" w:hAnsi="Times New Roman" w:cs="Times New Roman"/>
                <w:sz w:val="24"/>
              </w:rPr>
              <w:lastRenderedPageBreak/>
              <w:t>discipline</w:t>
            </w:r>
            <w:r w:rsidR="006B42A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C413A">
              <w:rPr>
                <w:rFonts w:ascii="Times New Roman" w:hAnsi="Times New Roman" w:cs="Times New Roman"/>
                <w:sz w:val="24"/>
              </w:rPr>
              <w:t>ed entra a pieno titolo in un percorso didattico multidisciplinare.</w:t>
            </w:r>
          </w:p>
          <w:p w:rsidR="00E15D8C" w:rsidRDefault="00E15D8C" w:rsidP="00107BCE">
            <w:pPr>
              <w:rPr>
                <w:rFonts w:ascii="Times New Roman" w:hAnsi="Times New Roman" w:cs="Times New Roman"/>
                <w:sz w:val="24"/>
              </w:rPr>
            </w:pPr>
          </w:p>
          <w:p w:rsidR="00E15D8C" w:rsidRDefault="00E15D8C" w:rsidP="00107BCE">
            <w:pPr>
              <w:rPr>
                <w:rFonts w:ascii="Times New Roman" w:hAnsi="Times New Roman" w:cs="Times New Roman"/>
                <w:sz w:val="24"/>
              </w:rPr>
            </w:pPr>
          </w:p>
          <w:p w:rsidR="00065846" w:rsidRDefault="00065846" w:rsidP="00107B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67223" w:rsidRPr="005600F9" w:rsidRDefault="00167223" w:rsidP="00107BCE">
            <w:pPr>
              <w:rPr>
                <w:rFonts w:ascii="Times New Roman" w:hAnsi="Times New Roman" w:cs="Times New Roman"/>
                <w:sz w:val="24"/>
              </w:rPr>
            </w:pPr>
          </w:p>
          <w:p w:rsidR="00B22CD2" w:rsidRPr="002B7F0F" w:rsidRDefault="00B22CD2" w:rsidP="00107B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:rsidR="00107BCE" w:rsidRDefault="006724E5" w:rsidP="00107B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La narrazione è un’attività fondamentale , è la forma espressiva </w:t>
            </w:r>
            <w:r w:rsidR="00E25B27">
              <w:rPr>
                <w:rFonts w:ascii="Times New Roman" w:hAnsi="Times New Roman" w:cs="Times New Roman"/>
                <w:sz w:val="24"/>
              </w:rPr>
              <w:t>usata da sempre dall’uomo per</w:t>
            </w:r>
            <w:r w:rsidR="00CC75DC">
              <w:rPr>
                <w:rFonts w:ascii="Times New Roman" w:hAnsi="Times New Roman" w:cs="Times New Roman"/>
                <w:sz w:val="24"/>
              </w:rPr>
              <w:t xml:space="preserve"> dare significato alla realtà e al proprio vissuto</w:t>
            </w:r>
            <w:r w:rsidR="00BC2B3E">
              <w:rPr>
                <w:rFonts w:ascii="Times New Roman" w:hAnsi="Times New Roman" w:cs="Times New Roman"/>
                <w:sz w:val="24"/>
              </w:rPr>
              <w:t>, per generare cultura. La società è fondata sulla cultura</w:t>
            </w:r>
            <w:r w:rsidR="00740F17">
              <w:rPr>
                <w:rFonts w:ascii="Times New Roman" w:hAnsi="Times New Roman" w:cs="Times New Roman"/>
                <w:sz w:val="24"/>
              </w:rPr>
              <w:t>, sull’io che incontra l’altro e genera il “noi”.</w:t>
            </w:r>
          </w:p>
          <w:p w:rsidR="00BE1838" w:rsidRPr="009D71DC" w:rsidRDefault="00740F17" w:rsidP="0010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“Un uomo è un uomo attraverso gli altri uomini”</w:t>
            </w:r>
            <w:r w:rsidR="00F1745B">
              <w:rPr>
                <w:rFonts w:ascii="Times New Roman" w:hAnsi="Times New Roman" w:cs="Times New Roman"/>
                <w:sz w:val="24"/>
              </w:rPr>
              <w:t xml:space="preserve"> pertanto la scuola </w:t>
            </w:r>
            <w:r w:rsidR="00E658D2">
              <w:rPr>
                <w:rFonts w:ascii="Times New Roman" w:hAnsi="Times New Roman" w:cs="Times New Roman"/>
                <w:sz w:val="24"/>
              </w:rPr>
              <w:t>dovrebbe incentivare non tanto il “vivere per sapere” ma piuttosto il “sapere per vivere”</w:t>
            </w:r>
            <w:r w:rsidR="00BF2F6E">
              <w:rPr>
                <w:rFonts w:ascii="Times New Roman" w:hAnsi="Times New Roman" w:cs="Times New Roman"/>
                <w:sz w:val="24"/>
              </w:rPr>
              <w:t xml:space="preserve"> perché </w:t>
            </w:r>
            <w:r w:rsidR="00434B08">
              <w:rPr>
                <w:rFonts w:ascii="Times New Roman" w:hAnsi="Times New Roman" w:cs="Times New Roman"/>
                <w:sz w:val="24"/>
              </w:rPr>
              <w:t>è</w:t>
            </w:r>
            <w:r w:rsidR="007E332C">
              <w:rPr>
                <w:rFonts w:ascii="Times New Roman" w:hAnsi="Times New Roman" w:cs="Times New Roman"/>
                <w:sz w:val="24"/>
              </w:rPr>
              <w:t xml:space="preserve"> con </w:t>
            </w:r>
            <w:r w:rsidR="00434B08">
              <w:rPr>
                <w:rFonts w:ascii="Times New Roman" w:hAnsi="Times New Roman" w:cs="Times New Roman"/>
                <w:sz w:val="24"/>
              </w:rPr>
              <w:t xml:space="preserve"> la vita che </w:t>
            </w:r>
            <w:r w:rsidR="007E332C">
              <w:rPr>
                <w:rFonts w:ascii="Times New Roman" w:hAnsi="Times New Roman" w:cs="Times New Roman"/>
                <w:sz w:val="24"/>
              </w:rPr>
              <w:t xml:space="preserve">si devono confrontare le nuove </w:t>
            </w:r>
            <w:r w:rsidR="007E332C" w:rsidRPr="009D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generazioni.</w:t>
            </w:r>
            <w:r w:rsidR="00463ED3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838" w:rsidRPr="009D71DC">
              <w:rPr>
                <w:rFonts w:ascii="Times New Roman" w:hAnsi="Times New Roman" w:cs="Times New Roman"/>
                <w:sz w:val="24"/>
                <w:szCs w:val="24"/>
              </w:rPr>
              <w:t>La Narrazione</w:t>
            </w:r>
          </w:p>
          <w:p w:rsidR="00BE1838" w:rsidRPr="009D71DC" w:rsidRDefault="00EF3B05" w:rsidP="00BE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è sicuramente un </w:t>
            </w:r>
            <w:r w:rsidR="00BE1838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mezzo e </w:t>
            </w:r>
            <w:r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una </w:t>
            </w:r>
            <w:r w:rsidR="00BE1838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tattica utile per facilitare la </w:t>
            </w:r>
            <w:r w:rsidR="00BE1838" w:rsidRPr="009D71DC">
              <w:rPr>
                <w:rFonts w:ascii="Times New Roman" w:hAnsi="Times New Roman" w:cs="Times New Roman"/>
                <w:b/>
                <w:sz w:val="24"/>
                <w:szCs w:val="24"/>
              </w:rPr>
              <w:t>relazione</w:t>
            </w:r>
            <w:r w:rsidR="00BE1838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umana ed educativo-formativa fra educatori e alunni.</w:t>
            </w:r>
          </w:p>
          <w:p w:rsidR="00740F17" w:rsidRPr="009D71DC" w:rsidRDefault="004B41AD" w:rsidP="00B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DC">
              <w:rPr>
                <w:rFonts w:ascii="Times New Roman" w:hAnsi="Times New Roman" w:cs="Times New Roman"/>
                <w:sz w:val="24"/>
                <w:szCs w:val="24"/>
              </w:rPr>
              <w:t>perché  fa</w:t>
            </w:r>
            <w:r w:rsidR="00BE1838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“passare” dati, info</w:t>
            </w:r>
            <w:r w:rsidRPr="009D71DC">
              <w:rPr>
                <w:rFonts w:ascii="Times New Roman" w:hAnsi="Times New Roman" w:cs="Times New Roman"/>
                <w:sz w:val="24"/>
                <w:szCs w:val="24"/>
              </w:rPr>
              <w:t>rmazioni</w:t>
            </w:r>
            <w:r w:rsidR="00BE1838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, concetti, strutture mentali, </w:t>
            </w:r>
            <w:r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fa </w:t>
            </w:r>
            <w:r w:rsidR="00BE1838" w:rsidRPr="009D71DC">
              <w:rPr>
                <w:rFonts w:ascii="Times New Roman" w:hAnsi="Times New Roman" w:cs="Times New Roman"/>
                <w:sz w:val="24"/>
                <w:szCs w:val="24"/>
              </w:rPr>
              <w:t>sviluppare</w:t>
            </w:r>
            <w:r w:rsidR="004908AE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la memoria emotiva e cognitiva in quanto risponde a molteplici e complesse funzioni: dal “fare memoria” alla condivisione di esperienze</w:t>
            </w:r>
            <w:r w:rsidR="00C31C51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collettive, dall’apprendimento al  puro intrattenimento.</w:t>
            </w:r>
          </w:p>
          <w:p w:rsidR="003226E1" w:rsidRPr="009D71DC" w:rsidRDefault="003226E1" w:rsidP="00B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La Narrazione </w:t>
            </w:r>
            <w:r w:rsidR="00036902" w:rsidRPr="009D71DC">
              <w:rPr>
                <w:rFonts w:ascii="Times New Roman" w:hAnsi="Times New Roman" w:cs="Times New Roman"/>
                <w:sz w:val="24"/>
                <w:szCs w:val="24"/>
              </w:rPr>
              <w:t>è uno strumento indispensabile per mettere ordine nelle esperienze, per costruire significati</w:t>
            </w:r>
            <w:r w:rsidR="00FF107A" w:rsidRPr="009D71DC">
              <w:rPr>
                <w:rFonts w:ascii="Times New Roman" w:hAnsi="Times New Roman" w:cs="Times New Roman"/>
                <w:sz w:val="24"/>
                <w:szCs w:val="24"/>
              </w:rPr>
              <w:t>, per facilitare i processi di cambiamento sociale.</w:t>
            </w:r>
          </w:p>
          <w:p w:rsidR="00FF107A" w:rsidRPr="009D71DC" w:rsidRDefault="009E3606" w:rsidP="00B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DC">
              <w:rPr>
                <w:rFonts w:ascii="Times New Roman" w:hAnsi="Times New Roman" w:cs="Times New Roman"/>
                <w:sz w:val="24"/>
                <w:szCs w:val="24"/>
              </w:rPr>
              <w:t>Ciascuno di noi in qualche modo è il prodotto delle storie che ha ascoltato e che ha vissuto.</w:t>
            </w:r>
          </w:p>
          <w:p w:rsidR="00816B08" w:rsidRPr="009D71DC" w:rsidRDefault="00816B08" w:rsidP="00B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DC">
              <w:rPr>
                <w:rFonts w:ascii="Times New Roman" w:hAnsi="Times New Roman" w:cs="Times New Roman"/>
                <w:sz w:val="24"/>
                <w:szCs w:val="24"/>
              </w:rPr>
              <w:t>In classe tra educatori e alunni quotidianamente si racconta e ci si racconta</w:t>
            </w:r>
            <w:r w:rsidR="00C43407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, in questo rapporto dialettico </w:t>
            </w:r>
            <w:r w:rsidR="00C43407" w:rsidRPr="009D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avviene un interscambio</w:t>
            </w:r>
            <w:r w:rsidR="002F0629" w:rsidRPr="009D71DC">
              <w:rPr>
                <w:rFonts w:ascii="Times New Roman" w:hAnsi="Times New Roman" w:cs="Times New Roman"/>
                <w:sz w:val="24"/>
                <w:szCs w:val="24"/>
              </w:rPr>
              <w:t>, una sorta di “negoziazione” del proprio sé con quello degli altri.</w:t>
            </w:r>
            <w:r w:rsidR="00687F66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che genera la costruzione di significati.</w:t>
            </w:r>
          </w:p>
          <w:p w:rsidR="00687F66" w:rsidRPr="009D71DC" w:rsidRDefault="00A6640D" w:rsidP="00B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La Narrazione è </w:t>
            </w:r>
            <w:r w:rsidR="00885575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apertura al possibile</w:t>
            </w:r>
            <w:r w:rsidR="00522A92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, apertura a un sapere che non si limita </w:t>
            </w:r>
            <w:r w:rsidR="00D414BC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all’enunciato scientifico ma sottintende il </w:t>
            </w:r>
            <w:r w:rsidR="00A501F7" w:rsidRPr="009D71DC">
              <w:rPr>
                <w:rFonts w:ascii="Times New Roman" w:hAnsi="Times New Roman" w:cs="Times New Roman"/>
                <w:sz w:val="24"/>
                <w:szCs w:val="24"/>
              </w:rPr>
              <w:t>voler conoscere, il saper ascoltare, il saper scegliere, il saper fare.</w:t>
            </w:r>
          </w:p>
          <w:p w:rsidR="00A6640D" w:rsidRPr="009D71DC" w:rsidRDefault="00254B9E" w:rsidP="00B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DC">
              <w:rPr>
                <w:rFonts w:ascii="Times New Roman" w:hAnsi="Times New Roman" w:cs="Times New Roman"/>
                <w:sz w:val="24"/>
                <w:szCs w:val="24"/>
              </w:rPr>
              <w:t>La Narrazione ha potenzialità formative importanti</w:t>
            </w:r>
            <w:r w:rsidR="001757D0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 nel process</w:t>
            </w:r>
            <w:r w:rsidR="00012AAA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o di insegnamento-apprendimento in quanto il bambino che ascolta o legge è chiamato in causa </w:t>
            </w:r>
            <w:r w:rsidR="00B82B9D" w:rsidRPr="009D71DC">
              <w:rPr>
                <w:rFonts w:ascii="Times New Roman" w:hAnsi="Times New Roman" w:cs="Times New Roman"/>
                <w:sz w:val="24"/>
                <w:szCs w:val="24"/>
              </w:rPr>
              <w:t>totalmente, non solo dal punto di vista cognitivo, ma anche  dal punto di vista affettivo</w:t>
            </w:r>
            <w:r w:rsidR="007C5AE2" w:rsidRPr="009D71DC">
              <w:rPr>
                <w:rFonts w:ascii="Times New Roman" w:hAnsi="Times New Roman" w:cs="Times New Roman"/>
                <w:sz w:val="24"/>
                <w:szCs w:val="24"/>
              </w:rPr>
              <w:t>-emozionale e pratico.</w:t>
            </w:r>
            <w:r w:rsidR="000225C9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C01" w:rsidRPr="009D71DC">
              <w:rPr>
                <w:rFonts w:ascii="Times New Roman" w:hAnsi="Times New Roman" w:cs="Times New Roman"/>
                <w:sz w:val="24"/>
                <w:szCs w:val="24"/>
              </w:rPr>
              <w:t>Non è l’insegnante il detentore del sapere</w:t>
            </w:r>
            <w:r w:rsidR="004B5D7C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da trasmettere ma è nello scambio collaborativo e cooperativo tra tutti, alunni e insegnanti che si crea l’apprendimento</w:t>
            </w:r>
            <w:r w:rsidR="00D9352D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in un clima positivo e motivante di “relazione umana”</w:t>
            </w:r>
          </w:p>
          <w:p w:rsidR="00694597" w:rsidRDefault="00694597" w:rsidP="00B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 Narrazione oltre a favorire lo sviluppo delle funzioni linguistico cognitive </w:t>
            </w:r>
            <w:r w:rsidR="009863AB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può aiutare i bambini  a riconoscere </w:t>
            </w:r>
            <w:r w:rsidR="00273529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le proprie emozioni, a dare loro un nome </w:t>
            </w:r>
            <w:r w:rsidR="00D341D5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. In fondo l’ascolto </w:t>
            </w:r>
            <w:r w:rsidR="00B0500D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o la lettura </w:t>
            </w:r>
            <w:r w:rsidR="00D341D5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di storie</w:t>
            </w:r>
            <w:r w:rsidR="00B0500D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equivale a un incontro con emozioni di altri che ci permettono </w:t>
            </w:r>
            <w:r w:rsidR="00706B2F" w:rsidRPr="009D71DC">
              <w:rPr>
                <w:rFonts w:ascii="Times New Roman" w:hAnsi="Times New Roman" w:cs="Times New Roman"/>
                <w:sz w:val="24"/>
                <w:szCs w:val="24"/>
              </w:rPr>
              <w:t>di prendere maggiore coscienza delle nostre</w:t>
            </w:r>
            <w:r w:rsidR="00B6764A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emozioni, dei nostri  sentimenti</w:t>
            </w:r>
            <w:r w:rsidR="00DF6019" w:rsidRPr="009D71DC">
              <w:rPr>
                <w:rFonts w:ascii="Times New Roman" w:hAnsi="Times New Roman" w:cs="Times New Roman"/>
                <w:sz w:val="24"/>
                <w:szCs w:val="24"/>
              </w:rPr>
              <w:t xml:space="preserve"> con una funzione catartica di grande valore formativo soprattutto per un bambino.</w:t>
            </w:r>
          </w:p>
          <w:p w:rsidR="00773E90" w:rsidRPr="009D71DC" w:rsidRDefault="00773E90" w:rsidP="00BE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D0" w:rsidRDefault="001757D0" w:rsidP="00BE18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7BCE" w:rsidRDefault="00107BCE" w:rsidP="00107BCE">
      <w:pPr>
        <w:spacing w:after="0"/>
        <w:rPr>
          <w:rFonts w:ascii="Times New Roman" w:hAnsi="Times New Roman" w:cs="Times New Roman"/>
          <w:sz w:val="24"/>
        </w:rPr>
      </w:pPr>
    </w:p>
    <w:p w:rsidR="000D77A1" w:rsidRDefault="000D77A1" w:rsidP="00107BCE">
      <w:pPr>
        <w:spacing w:after="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702EFC" w:rsidRPr="00702EFC" w:rsidRDefault="000D77A1" w:rsidP="00107BC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La tabella, una volta completata in tutte le sue celle, s</w:t>
      </w:r>
      <w:r w:rsidR="00C37778">
        <w:rPr>
          <w:rFonts w:ascii="Times New Roman" w:hAnsi="Times New Roman" w:cs="Times New Roman"/>
          <w:sz w:val="20"/>
        </w:rPr>
        <w:t>i lascerà nel sito per poter essere</w:t>
      </w:r>
      <w:r>
        <w:rPr>
          <w:rFonts w:ascii="Times New Roman" w:hAnsi="Times New Roman" w:cs="Times New Roman"/>
          <w:sz w:val="20"/>
        </w:rPr>
        <w:t xml:space="preserve"> consu</w:t>
      </w:r>
      <w:r w:rsidR="00C37778">
        <w:rPr>
          <w:rFonts w:ascii="Times New Roman" w:hAnsi="Times New Roman" w:cs="Times New Roman"/>
          <w:sz w:val="20"/>
        </w:rPr>
        <w:t xml:space="preserve">ltata dal prof. </w:t>
      </w:r>
      <w:r>
        <w:rPr>
          <w:rFonts w:ascii="Times New Roman" w:hAnsi="Times New Roman" w:cs="Times New Roman"/>
          <w:sz w:val="20"/>
        </w:rPr>
        <w:t xml:space="preserve"> M. Spaccazocchi e quindi </w:t>
      </w:r>
      <w:r w:rsidR="00C37778">
        <w:rPr>
          <w:rFonts w:ascii="Times New Roman" w:hAnsi="Times New Roman" w:cs="Times New Roman"/>
          <w:sz w:val="20"/>
        </w:rPr>
        <w:t>ricevere dai responsabili del sito</w:t>
      </w:r>
      <w:r>
        <w:rPr>
          <w:rFonts w:ascii="Times New Roman" w:hAnsi="Times New Roman" w:cs="Times New Roman"/>
          <w:sz w:val="20"/>
        </w:rPr>
        <w:t xml:space="preserve"> l’</w:t>
      </w:r>
      <w:r w:rsidR="00C37778">
        <w:rPr>
          <w:rFonts w:ascii="Times New Roman" w:hAnsi="Times New Roman" w:cs="Times New Roman"/>
          <w:sz w:val="20"/>
        </w:rPr>
        <w:t>idoneità relativa</w:t>
      </w:r>
      <w:r>
        <w:rPr>
          <w:rFonts w:ascii="Times New Roman" w:hAnsi="Times New Roman" w:cs="Times New Roman"/>
          <w:sz w:val="20"/>
        </w:rPr>
        <w:t xml:space="preserve"> </w:t>
      </w:r>
      <w:r w:rsidR="00C37778">
        <w:rPr>
          <w:rFonts w:ascii="Times New Roman" w:hAnsi="Times New Roman" w:cs="Times New Roman"/>
          <w:sz w:val="20"/>
        </w:rPr>
        <w:t>al</w:t>
      </w:r>
      <w:r>
        <w:rPr>
          <w:rFonts w:ascii="Times New Roman" w:hAnsi="Times New Roman" w:cs="Times New Roman"/>
          <w:sz w:val="20"/>
        </w:rPr>
        <w:t xml:space="preserve"> </w:t>
      </w:r>
      <w:r w:rsidR="00C37778">
        <w:rPr>
          <w:rFonts w:ascii="Times New Roman" w:hAnsi="Times New Roman" w:cs="Times New Roman"/>
          <w:sz w:val="20"/>
        </w:rPr>
        <w:t xml:space="preserve">definitivo completamento </w:t>
      </w:r>
      <w:r>
        <w:rPr>
          <w:rFonts w:ascii="Times New Roman" w:hAnsi="Times New Roman" w:cs="Times New Roman"/>
          <w:sz w:val="20"/>
        </w:rPr>
        <w:t xml:space="preserve">del progetto di formazione in presenza (crociera) e </w:t>
      </w:r>
      <w:r w:rsidRPr="000D77A1">
        <w:rPr>
          <w:rFonts w:ascii="Times New Roman" w:hAnsi="Times New Roman" w:cs="Times New Roman"/>
          <w:i/>
          <w:sz w:val="20"/>
        </w:rPr>
        <w:t>on-line</w:t>
      </w:r>
      <w:r>
        <w:rPr>
          <w:rFonts w:ascii="Times New Roman" w:hAnsi="Times New Roman" w:cs="Times New Roman"/>
          <w:sz w:val="20"/>
        </w:rPr>
        <w:t xml:space="preserve">.  </w:t>
      </w:r>
    </w:p>
    <w:sectPr w:rsidR="00702EFC" w:rsidRPr="00702EFC" w:rsidSect="00107BC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3017"/>
    <w:multiLevelType w:val="hybridMultilevel"/>
    <w:tmpl w:val="561242EE"/>
    <w:lvl w:ilvl="0" w:tplc="40DC9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B7"/>
    <w:rsid w:val="0000649F"/>
    <w:rsid w:val="00012AAA"/>
    <w:rsid w:val="000225C9"/>
    <w:rsid w:val="00032B96"/>
    <w:rsid w:val="00035B3B"/>
    <w:rsid w:val="00036902"/>
    <w:rsid w:val="00065846"/>
    <w:rsid w:val="00072522"/>
    <w:rsid w:val="00074728"/>
    <w:rsid w:val="000754AD"/>
    <w:rsid w:val="00095103"/>
    <w:rsid w:val="000A1222"/>
    <w:rsid w:val="000A74EF"/>
    <w:rsid w:val="000B50B0"/>
    <w:rsid w:val="000B5B22"/>
    <w:rsid w:val="000B6BAD"/>
    <w:rsid w:val="000D67BD"/>
    <w:rsid w:val="000D77A1"/>
    <w:rsid w:val="000F2161"/>
    <w:rsid w:val="000F22BF"/>
    <w:rsid w:val="00107BCE"/>
    <w:rsid w:val="00126631"/>
    <w:rsid w:val="0013189C"/>
    <w:rsid w:val="00132C80"/>
    <w:rsid w:val="001406FC"/>
    <w:rsid w:val="00142922"/>
    <w:rsid w:val="0014610F"/>
    <w:rsid w:val="00151FC1"/>
    <w:rsid w:val="00154348"/>
    <w:rsid w:val="001571AF"/>
    <w:rsid w:val="00167223"/>
    <w:rsid w:val="00171249"/>
    <w:rsid w:val="001757D0"/>
    <w:rsid w:val="00192D83"/>
    <w:rsid w:val="0019472D"/>
    <w:rsid w:val="00196427"/>
    <w:rsid w:val="001D4504"/>
    <w:rsid w:val="001D502F"/>
    <w:rsid w:val="001E1B81"/>
    <w:rsid w:val="001E68D9"/>
    <w:rsid w:val="001E7419"/>
    <w:rsid w:val="002267A2"/>
    <w:rsid w:val="0024002A"/>
    <w:rsid w:val="00254B9E"/>
    <w:rsid w:val="0026195C"/>
    <w:rsid w:val="00261AD2"/>
    <w:rsid w:val="00270BB2"/>
    <w:rsid w:val="00273529"/>
    <w:rsid w:val="002A5A9C"/>
    <w:rsid w:val="002B7F0F"/>
    <w:rsid w:val="002F0629"/>
    <w:rsid w:val="00303D32"/>
    <w:rsid w:val="00303F63"/>
    <w:rsid w:val="00305EE2"/>
    <w:rsid w:val="00313FC9"/>
    <w:rsid w:val="003226E1"/>
    <w:rsid w:val="00326ED2"/>
    <w:rsid w:val="00346330"/>
    <w:rsid w:val="003517B2"/>
    <w:rsid w:val="00381537"/>
    <w:rsid w:val="00394A7E"/>
    <w:rsid w:val="003B2527"/>
    <w:rsid w:val="003C3164"/>
    <w:rsid w:val="003D1BC6"/>
    <w:rsid w:val="003D4BA7"/>
    <w:rsid w:val="003E3F76"/>
    <w:rsid w:val="003E43FC"/>
    <w:rsid w:val="003E599F"/>
    <w:rsid w:val="003F68A1"/>
    <w:rsid w:val="00407820"/>
    <w:rsid w:val="00414D6C"/>
    <w:rsid w:val="0042674C"/>
    <w:rsid w:val="00434B08"/>
    <w:rsid w:val="00447297"/>
    <w:rsid w:val="00463ED3"/>
    <w:rsid w:val="004773E0"/>
    <w:rsid w:val="004908AE"/>
    <w:rsid w:val="004947A9"/>
    <w:rsid w:val="004A7926"/>
    <w:rsid w:val="004B41AD"/>
    <w:rsid w:val="004B5D7C"/>
    <w:rsid w:val="004C414D"/>
    <w:rsid w:val="004E1962"/>
    <w:rsid w:val="004F3480"/>
    <w:rsid w:val="0051597A"/>
    <w:rsid w:val="00522221"/>
    <w:rsid w:val="00522A92"/>
    <w:rsid w:val="00550701"/>
    <w:rsid w:val="005538AE"/>
    <w:rsid w:val="005600F9"/>
    <w:rsid w:val="0059401E"/>
    <w:rsid w:val="005943E3"/>
    <w:rsid w:val="00597505"/>
    <w:rsid w:val="005A3F39"/>
    <w:rsid w:val="005B36B6"/>
    <w:rsid w:val="005C0FF9"/>
    <w:rsid w:val="005C249B"/>
    <w:rsid w:val="005E2983"/>
    <w:rsid w:val="005F057C"/>
    <w:rsid w:val="005F0A45"/>
    <w:rsid w:val="005F77C4"/>
    <w:rsid w:val="006159AC"/>
    <w:rsid w:val="0062709A"/>
    <w:rsid w:val="00631B47"/>
    <w:rsid w:val="0065240C"/>
    <w:rsid w:val="00657552"/>
    <w:rsid w:val="0066458B"/>
    <w:rsid w:val="00670400"/>
    <w:rsid w:val="006724E5"/>
    <w:rsid w:val="00682122"/>
    <w:rsid w:val="00687F66"/>
    <w:rsid w:val="0069319B"/>
    <w:rsid w:val="00694597"/>
    <w:rsid w:val="006A6C3E"/>
    <w:rsid w:val="006B3C90"/>
    <w:rsid w:val="006B42A1"/>
    <w:rsid w:val="006B4C93"/>
    <w:rsid w:val="006C2F5F"/>
    <w:rsid w:val="006F022C"/>
    <w:rsid w:val="007004A4"/>
    <w:rsid w:val="00702EFC"/>
    <w:rsid w:val="00706B2F"/>
    <w:rsid w:val="00710C6A"/>
    <w:rsid w:val="00715AB8"/>
    <w:rsid w:val="007331E0"/>
    <w:rsid w:val="0073460B"/>
    <w:rsid w:val="00737432"/>
    <w:rsid w:val="00740F17"/>
    <w:rsid w:val="007439E5"/>
    <w:rsid w:val="00756627"/>
    <w:rsid w:val="00760298"/>
    <w:rsid w:val="007613E9"/>
    <w:rsid w:val="007709A3"/>
    <w:rsid w:val="00773E90"/>
    <w:rsid w:val="007A46F0"/>
    <w:rsid w:val="007B2067"/>
    <w:rsid w:val="007C03AF"/>
    <w:rsid w:val="007C5AE2"/>
    <w:rsid w:val="007E332C"/>
    <w:rsid w:val="00805858"/>
    <w:rsid w:val="00816B08"/>
    <w:rsid w:val="0082404E"/>
    <w:rsid w:val="00845668"/>
    <w:rsid w:val="00857A02"/>
    <w:rsid w:val="00857F5F"/>
    <w:rsid w:val="00860779"/>
    <w:rsid w:val="00861ADC"/>
    <w:rsid w:val="00863FB9"/>
    <w:rsid w:val="00866621"/>
    <w:rsid w:val="008705AD"/>
    <w:rsid w:val="00885575"/>
    <w:rsid w:val="008A4F9B"/>
    <w:rsid w:val="008E7D2B"/>
    <w:rsid w:val="0090072B"/>
    <w:rsid w:val="0090793C"/>
    <w:rsid w:val="00910161"/>
    <w:rsid w:val="00916ADB"/>
    <w:rsid w:val="00917507"/>
    <w:rsid w:val="00920DBC"/>
    <w:rsid w:val="0097055A"/>
    <w:rsid w:val="009863AB"/>
    <w:rsid w:val="00992F8B"/>
    <w:rsid w:val="00996095"/>
    <w:rsid w:val="009D71DC"/>
    <w:rsid w:val="009E3606"/>
    <w:rsid w:val="009E514F"/>
    <w:rsid w:val="009F6673"/>
    <w:rsid w:val="00A039E8"/>
    <w:rsid w:val="00A13C2C"/>
    <w:rsid w:val="00A2304D"/>
    <w:rsid w:val="00A501F7"/>
    <w:rsid w:val="00A5078E"/>
    <w:rsid w:val="00A6106F"/>
    <w:rsid w:val="00A61F1B"/>
    <w:rsid w:val="00A62FAF"/>
    <w:rsid w:val="00A6640D"/>
    <w:rsid w:val="00A701E8"/>
    <w:rsid w:val="00A71C4E"/>
    <w:rsid w:val="00A81AF0"/>
    <w:rsid w:val="00A837F6"/>
    <w:rsid w:val="00A90C44"/>
    <w:rsid w:val="00AA2217"/>
    <w:rsid w:val="00AB4D23"/>
    <w:rsid w:val="00AD1419"/>
    <w:rsid w:val="00AD3115"/>
    <w:rsid w:val="00AE2A39"/>
    <w:rsid w:val="00AE667C"/>
    <w:rsid w:val="00AE6FB3"/>
    <w:rsid w:val="00B002E1"/>
    <w:rsid w:val="00B0500D"/>
    <w:rsid w:val="00B20373"/>
    <w:rsid w:val="00B22CD2"/>
    <w:rsid w:val="00B25908"/>
    <w:rsid w:val="00B360AE"/>
    <w:rsid w:val="00B6764A"/>
    <w:rsid w:val="00B70B0E"/>
    <w:rsid w:val="00B7402B"/>
    <w:rsid w:val="00B82B9D"/>
    <w:rsid w:val="00BC2B3E"/>
    <w:rsid w:val="00BD0359"/>
    <w:rsid w:val="00BD78D9"/>
    <w:rsid w:val="00BE13E8"/>
    <w:rsid w:val="00BE1838"/>
    <w:rsid w:val="00BE6347"/>
    <w:rsid w:val="00BF2F6E"/>
    <w:rsid w:val="00BF6302"/>
    <w:rsid w:val="00C31C51"/>
    <w:rsid w:val="00C37778"/>
    <w:rsid w:val="00C43407"/>
    <w:rsid w:val="00C52CF2"/>
    <w:rsid w:val="00C543CE"/>
    <w:rsid w:val="00C84FAC"/>
    <w:rsid w:val="00C9646D"/>
    <w:rsid w:val="00C972E9"/>
    <w:rsid w:val="00C977FB"/>
    <w:rsid w:val="00CA1690"/>
    <w:rsid w:val="00CB5935"/>
    <w:rsid w:val="00CC01FC"/>
    <w:rsid w:val="00CC288B"/>
    <w:rsid w:val="00CC3332"/>
    <w:rsid w:val="00CC413A"/>
    <w:rsid w:val="00CC4609"/>
    <w:rsid w:val="00CC75DC"/>
    <w:rsid w:val="00CF7371"/>
    <w:rsid w:val="00D02F3F"/>
    <w:rsid w:val="00D04392"/>
    <w:rsid w:val="00D21079"/>
    <w:rsid w:val="00D339B7"/>
    <w:rsid w:val="00D341D5"/>
    <w:rsid w:val="00D414BC"/>
    <w:rsid w:val="00D47C5F"/>
    <w:rsid w:val="00D52569"/>
    <w:rsid w:val="00D56EE0"/>
    <w:rsid w:val="00D6042E"/>
    <w:rsid w:val="00D60A52"/>
    <w:rsid w:val="00D63446"/>
    <w:rsid w:val="00D66D92"/>
    <w:rsid w:val="00D87260"/>
    <w:rsid w:val="00D92025"/>
    <w:rsid w:val="00D9352D"/>
    <w:rsid w:val="00DC198A"/>
    <w:rsid w:val="00DD50C0"/>
    <w:rsid w:val="00DD53EA"/>
    <w:rsid w:val="00DE4573"/>
    <w:rsid w:val="00DF56AF"/>
    <w:rsid w:val="00DF6019"/>
    <w:rsid w:val="00E1206C"/>
    <w:rsid w:val="00E15D8C"/>
    <w:rsid w:val="00E1777F"/>
    <w:rsid w:val="00E212CB"/>
    <w:rsid w:val="00E25B27"/>
    <w:rsid w:val="00E37664"/>
    <w:rsid w:val="00E64352"/>
    <w:rsid w:val="00E658D2"/>
    <w:rsid w:val="00E8702E"/>
    <w:rsid w:val="00E910A6"/>
    <w:rsid w:val="00EA1A6B"/>
    <w:rsid w:val="00EC087E"/>
    <w:rsid w:val="00EC1B70"/>
    <w:rsid w:val="00ED12E8"/>
    <w:rsid w:val="00ED4EF3"/>
    <w:rsid w:val="00EF3B05"/>
    <w:rsid w:val="00EF7D52"/>
    <w:rsid w:val="00EF7F3A"/>
    <w:rsid w:val="00F118F2"/>
    <w:rsid w:val="00F1745B"/>
    <w:rsid w:val="00F42369"/>
    <w:rsid w:val="00F42EFB"/>
    <w:rsid w:val="00F838E3"/>
    <w:rsid w:val="00F8561A"/>
    <w:rsid w:val="00F9072C"/>
    <w:rsid w:val="00FA3C01"/>
    <w:rsid w:val="00FC3943"/>
    <w:rsid w:val="00FC6F76"/>
    <w:rsid w:val="00FD227C"/>
    <w:rsid w:val="00FD6A7F"/>
    <w:rsid w:val="00FE602F"/>
    <w:rsid w:val="00FF107A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7371"/>
    <w:pPr>
      <w:ind w:left="720"/>
      <w:contextualSpacing/>
    </w:pPr>
  </w:style>
  <w:style w:type="paragraph" w:styleId="Nessunaspaziatura">
    <w:name w:val="No Spacing"/>
    <w:uiPriority w:val="1"/>
    <w:qFormat/>
    <w:rsid w:val="00196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7371"/>
    <w:pPr>
      <w:ind w:left="720"/>
      <w:contextualSpacing/>
    </w:pPr>
  </w:style>
  <w:style w:type="paragraph" w:styleId="Nessunaspaziatura">
    <w:name w:val="No Spacing"/>
    <w:uiPriority w:val="1"/>
    <w:qFormat/>
    <w:rsid w:val="00196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Rosetta</cp:lastModifiedBy>
  <cp:revision>191</cp:revision>
  <dcterms:created xsi:type="dcterms:W3CDTF">2019-04-18T08:44:00Z</dcterms:created>
  <dcterms:modified xsi:type="dcterms:W3CDTF">2019-05-01T18:21:00Z</dcterms:modified>
</cp:coreProperties>
</file>